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9A900" w14:textId="0E3B5C1C" w:rsidR="00960158" w:rsidRPr="004145DB" w:rsidRDefault="00960158" w:rsidP="00960158">
      <w:pPr>
        <w:rPr>
          <w:rFonts w:asciiTheme="minorHAnsi" w:eastAsia="Times New Roman" w:hAnsiTheme="minorHAnsi" w:cstheme="minorHAnsi"/>
          <w:sz w:val="24"/>
          <w:szCs w:val="24"/>
          <w:lang w:eastAsia="en-GB"/>
        </w:rPr>
      </w:pPr>
      <w:r w:rsidRPr="004145DB">
        <w:rPr>
          <w:rFonts w:asciiTheme="minorHAnsi" w:eastAsia="Times New Roman" w:hAnsiTheme="minorHAnsi" w:cstheme="minorHAnsi"/>
          <w:noProof/>
          <w:sz w:val="24"/>
          <w:szCs w:val="24"/>
          <w:lang w:eastAsia="en-GB"/>
        </w:rPr>
        <w:drawing>
          <wp:anchor distT="0" distB="0" distL="114300" distR="114300" simplePos="0" relativeHeight="251671552" behindDoc="1" locked="0" layoutInCell="1" allowOverlap="1" wp14:anchorId="613E77FA" wp14:editId="725C19A0">
            <wp:simplePos x="0" y="0"/>
            <wp:positionH relativeFrom="column">
              <wp:posOffset>4007139</wp:posOffset>
            </wp:positionH>
            <wp:positionV relativeFrom="paragraph">
              <wp:posOffset>-135082</wp:posOffset>
            </wp:positionV>
            <wp:extent cx="2098675" cy="800100"/>
            <wp:effectExtent l="0" t="0" r="0" b="0"/>
            <wp:wrapNone/>
            <wp:docPr id="9" name="Picture 9" descr="Image result for children'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hildren's universit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8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50F" w:rsidRPr="004145DB">
        <w:rPr>
          <w:rFonts w:asciiTheme="minorHAnsi" w:hAnsiTheme="minorHAnsi" w:cstheme="minorHAnsi"/>
          <w:b/>
          <w:bCs/>
          <w:color w:val="002060"/>
          <w:sz w:val="52"/>
        </w:rPr>
        <w:t xml:space="preserve"> DPIA </w:t>
      </w:r>
      <w:r w:rsidRPr="004145DB">
        <w:rPr>
          <w:rFonts w:asciiTheme="minorHAnsi" w:eastAsia="Times New Roman" w:hAnsiTheme="minorHAnsi" w:cstheme="minorHAnsi"/>
          <w:sz w:val="24"/>
          <w:szCs w:val="24"/>
          <w:lang w:eastAsia="en-GB"/>
        </w:rPr>
        <w:fldChar w:fldCharType="begin"/>
      </w:r>
      <w:r w:rsidR="004145DB">
        <w:rPr>
          <w:rFonts w:asciiTheme="minorHAnsi" w:eastAsia="Times New Roman" w:hAnsiTheme="minorHAnsi" w:cstheme="minorHAnsi"/>
          <w:sz w:val="24"/>
          <w:szCs w:val="24"/>
          <w:lang w:eastAsia="en-GB"/>
        </w:rPr>
        <w:instrText xml:space="preserve"> INCLUDEPICTURE "C:\\var\\folders\\ll\\b3brvvd94zn5wr80z47n0r7h0000gn\\T\\com.microsoft.Word\\WebArchiveCopyPasteTempFiles\\j8lvbHvnoC2SgAAAABJRU5ErkJggg==" \* MERGEFORMAT </w:instrText>
      </w:r>
      <w:r w:rsidRPr="004145DB">
        <w:rPr>
          <w:rFonts w:asciiTheme="minorHAnsi" w:eastAsia="Times New Roman" w:hAnsiTheme="minorHAnsi" w:cstheme="minorHAnsi"/>
          <w:sz w:val="24"/>
          <w:szCs w:val="24"/>
          <w:lang w:eastAsia="en-GB"/>
        </w:rPr>
        <w:fldChar w:fldCharType="end"/>
      </w:r>
    </w:p>
    <w:p w14:paraId="5A5FB50D" w14:textId="55FC394B" w:rsidR="00960158" w:rsidRPr="004145DB" w:rsidRDefault="00960158" w:rsidP="00960158">
      <w:pPr>
        <w:pStyle w:val="Heading2"/>
        <w:pBdr>
          <w:bottom w:val="single" w:sz="4" w:space="1" w:color="auto"/>
        </w:pBdr>
        <w:rPr>
          <w:rFonts w:asciiTheme="minorHAnsi" w:hAnsiTheme="minorHAnsi" w:cstheme="minorHAnsi"/>
          <w:b/>
          <w:bCs/>
          <w:color w:val="002060"/>
          <w:sz w:val="22"/>
          <w:szCs w:val="22"/>
        </w:rPr>
      </w:pPr>
    </w:p>
    <w:p w14:paraId="113A3A32" w14:textId="19F09942" w:rsidR="00E2431C" w:rsidRPr="004145DB" w:rsidRDefault="00E2431C" w:rsidP="00960158">
      <w:pPr>
        <w:pStyle w:val="Heading2"/>
        <w:pBdr>
          <w:bottom w:val="single" w:sz="4" w:space="1" w:color="auto"/>
        </w:pBdr>
        <w:rPr>
          <w:rFonts w:asciiTheme="minorHAnsi" w:hAnsiTheme="minorHAnsi" w:cstheme="minorHAnsi"/>
          <w:b/>
          <w:bCs/>
          <w:color w:val="0070C0"/>
          <w:sz w:val="32"/>
          <w:szCs w:val="32"/>
        </w:rPr>
      </w:pPr>
      <w:r w:rsidRPr="004145DB">
        <w:rPr>
          <w:rFonts w:asciiTheme="minorHAnsi" w:hAnsiTheme="minorHAnsi" w:cstheme="minorHAnsi"/>
          <w:b/>
          <w:bCs/>
          <w:color w:val="0070C0"/>
          <w:sz w:val="32"/>
          <w:szCs w:val="32"/>
        </w:rPr>
        <w:t>Children’s University Online</w:t>
      </w:r>
      <w:r w:rsidRPr="004145DB">
        <w:rPr>
          <w:rFonts w:asciiTheme="minorHAnsi" w:hAnsiTheme="minorHAnsi" w:cstheme="minorHAnsi"/>
          <w:b/>
          <w:bCs/>
          <w:color w:val="0070C0"/>
          <w:sz w:val="32"/>
          <w:szCs w:val="32"/>
        </w:rPr>
        <w:tab/>
      </w:r>
    </w:p>
    <w:p w14:paraId="4835AFD6" w14:textId="77777777" w:rsidR="00F77DFB" w:rsidRPr="004145DB" w:rsidRDefault="00F77DFB" w:rsidP="00F77DFB">
      <w:pPr>
        <w:spacing w:line="240" w:lineRule="auto"/>
        <w:rPr>
          <w:rFonts w:asciiTheme="minorHAnsi" w:hAnsiTheme="minorHAnsi" w:cstheme="minorHAnsi"/>
          <w:b/>
          <w:sz w:val="24"/>
          <w:szCs w:val="24"/>
          <w:lang w:val="en-US"/>
        </w:rPr>
      </w:pPr>
    </w:p>
    <w:p w14:paraId="148BBD69" w14:textId="48ECD825" w:rsidR="00FF5EBD" w:rsidRPr="004145DB" w:rsidRDefault="00FF5EBD" w:rsidP="00FF5EBD">
      <w:pPr>
        <w:pStyle w:val="Heading1"/>
        <w:rPr>
          <w:rFonts w:asciiTheme="minorHAnsi" w:hAnsiTheme="minorHAnsi" w:cstheme="minorHAnsi"/>
          <w:b/>
          <w:bCs/>
        </w:rPr>
      </w:pPr>
      <w:r w:rsidRPr="004145DB">
        <w:rPr>
          <w:rFonts w:asciiTheme="minorHAnsi" w:hAnsiTheme="minorHAnsi" w:cstheme="minorHAnsi"/>
          <w:b/>
          <w:bCs/>
        </w:rPr>
        <w:t>Submitting controller details</w:t>
      </w:r>
    </w:p>
    <w:tbl>
      <w:tblPr>
        <w:tblStyle w:val="TableGrid"/>
        <w:tblW w:w="0" w:type="auto"/>
        <w:tblLook w:val="04A0" w:firstRow="1" w:lastRow="0" w:firstColumn="1" w:lastColumn="0" w:noHBand="0" w:noVBand="1"/>
      </w:tblPr>
      <w:tblGrid>
        <w:gridCol w:w="4827"/>
        <w:gridCol w:w="4801"/>
      </w:tblGrid>
      <w:tr w:rsidR="00FF5EBD" w:rsidRPr="004145DB" w14:paraId="1090F3B5" w14:textId="77777777" w:rsidTr="00960158">
        <w:tc>
          <w:tcPr>
            <w:tcW w:w="4827" w:type="dxa"/>
          </w:tcPr>
          <w:p w14:paraId="386D277A" w14:textId="568A29AE" w:rsidR="00FF5EBD" w:rsidRPr="004145DB" w:rsidRDefault="00FF5EBD" w:rsidP="0053350F">
            <w:pPr>
              <w:rPr>
                <w:rFonts w:asciiTheme="minorHAnsi" w:hAnsiTheme="minorHAnsi" w:cstheme="minorHAnsi"/>
                <w:b/>
                <w:bCs/>
                <w:lang w:val="en-US"/>
              </w:rPr>
            </w:pPr>
            <w:r w:rsidRPr="004145DB">
              <w:rPr>
                <w:rFonts w:asciiTheme="minorHAnsi" w:hAnsiTheme="minorHAnsi" w:cstheme="minorHAnsi"/>
                <w:b/>
                <w:bCs/>
                <w:lang w:val="en-US"/>
              </w:rPr>
              <w:t>Name of controller</w:t>
            </w:r>
          </w:p>
        </w:tc>
        <w:tc>
          <w:tcPr>
            <w:tcW w:w="4801" w:type="dxa"/>
          </w:tcPr>
          <w:p w14:paraId="4E904AC3" w14:textId="35FE0AB6" w:rsidR="00FF5EBD" w:rsidRPr="004145DB" w:rsidRDefault="004E74BB" w:rsidP="0053350F">
            <w:pPr>
              <w:rPr>
                <w:rFonts w:asciiTheme="minorHAnsi" w:hAnsiTheme="minorHAnsi" w:cstheme="minorHAnsi"/>
                <w:lang w:val="en-US"/>
              </w:rPr>
            </w:pPr>
            <w:r w:rsidRPr="004145DB">
              <w:rPr>
                <w:rFonts w:asciiTheme="minorHAnsi" w:hAnsiTheme="minorHAnsi" w:cstheme="minorHAnsi"/>
                <w:lang w:val="en-US"/>
              </w:rPr>
              <w:t xml:space="preserve">School </w:t>
            </w:r>
          </w:p>
        </w:tc>
      </w:tr>
      <w:tr w:rsidR="00FF5EBD" w:rsidRPr="004145DB" w14:paraId="10B3E05E" w14:textId="77777777" w:rsidTr="00960158">
        <w:tc>
          <w:tcPr>
            <w:tcW w:w="4827" w:type="dxa"/>
          </w:tcPr>
          <w:p w14:paraId="23E22A91" w14:textId="59291092" w:rsidR="00FF5EBD" w:rsidRPr="004145DB" w:rsidRDefault="00FF5EBD" w:rsidP="0053350F">
            <w:pPr>
              <w:rPr>
                <w:rFonts w:asciiTheme="minorHAnsi" w:hAnsiTheme="minorHAnsi" w:cstheme="minorHAnsi"/>
                <w:b/>
                <w:bCs/>
                <w:lang w:val="en-US"/>
              </w:rPr>
            </w:pPr>
            <w:r w:rsidRPr="004145DB">
              <w:rPr>
                <w:rFonts w:asciiTheme="minorHAnsi" w:hAnsiTheme="minorHAnsi" w:cstheme="minorHAnsi"/>
                <w:b/>
                <w:bCs/>
                <w:lang w:val="en-US"/>
              </w:rPr>
              <w:t xml:space="preserve">Subject </w:t>
            </w:r>
          </w:p>
        </w:tc>
        <w:tc>
          <w:tcPr>
            <w:tcW w:w="4801" w:type="dxa"/>
          </w:tcPr>
          <w:p w14:paraId="3687BEEA" w14:textId="167B3A0A" w:rsidR="00FF5EBD" w:rsidRPr="004145DB" w:rsidRDefault="00200612" w:rsidP="0053350F">
            <w:pPr>
              <w:rPr>
                <w:rFonts w:asciiTheme="minorHAnsi" w:hAnsiTheme="minorHAnsi" w:cstheme="minorHAnsi"/>
                <w:lang w:val="en-US"/>
              </w:rPr>
            </w:pPr>
            <w:r w:rsidRPr="004145DB">
              <w:rPr>
                <w:rFonts w:asciiTheme="minorHAnsi" w:hAnsiTheme="minorHAnsi" w:cstheme="minorHAnsi"/>
                <w:lang w:val="en-US"/>
              </w:rPr>
              <w:t>Children’s University Online</w:t>
            </w:r>
          </w:p>
        </w:tc>
      </w:tr>
    </w:tbl>
    <w:p w14:paraId="4FEE27E8" w14:textId="77777777" w:rsidR="00FF5EBD" w:rsidRPr="004145DB" w:rsidRDefault="00FF5EBD" w:rsidP="0053350F">
      <w:pPr>
        <w:rPr>
          <w:rFonts w:asciiTheme="minorHAnsi" w:hAnsiTheme="minorHAnsi" w:cstheme="minorHAnsi"/>
          <w:szCs w:val="23"/>
          <w:lang w:val="en-US"/>
        </w:rPr>
      </w:pPr>
    </w:p>
    <w:p w14:paraId="6642507A" w14:textId="6EC6397F" w:rsidR="00511C53" w:rsidRPr="004145DB" w:rsidRDefault="00511C53" w:rsidP="0049238C">
      <w:pPr>
        <w:pStyle w:val="Heading1"/>
        <w:rPr>
          <w:rFonts w:asciiTheme="minorHAnsi" w:hAnsiTheme="minorHAnsi" w:cstheme="minorHAnsi"/>
          <w:b/>
          <w:bCs/>
        </w:rPr>
      </w:pPr>
      <w:r w:rsidRPr="004145DB">
        <w:rPr>
          <w:rFonts w:asciiTheme="minorHAnsi" w:hAnsiTheme="minorHAnsi" w:cstheme="minorHAnsi"/>
          <w:b/>
          <w:bCs/>
        </w:rPr>
        <w:t xml:space="preserve">Step 1: Identify the need for a </w:t>
      </w:r>
      <w:proofErr w:type="gramStart"/>
      <w:r w:rsidRPr="004145DB">
        <w:rPr>
          <w:rFonts w:asciiTheme="minorHAnsi" w:hAnsiTheme="minorHAnsi" w:cstheme="minorHAnsi"/>
          <w:b/>
          <w:bCs/>
        </w:rPr>
        <w:t>DPIA</w:t>
      </w:r>
      <w:proofErr w:type="gramEnd"/>
    </w:p>
    <w:tbl>
      <w:tblPr>
        <w:tblStyle w:val="TableGrid"/>
        <w:tblW w:w="0" w:type="auto"/>
        <w:tblLook w:val="04A0" w:firstRow="1" w:lastRow="0" w:firstColumn="1" w:lastColumn="0" w:noHBand="0" w:noVBand="1"/>
      </w:tblPr>
      <w:tblGrid>
        <w:gridCol w:w="9628"/>
      </w:tblGrid>
      <w:tr w:rsidR="0049238C" w:rsidRPr="004145DB" w14:paraId="7145BC9D" w14:textId="77777777" w:rsidTr="00010A9C">
        <w:trPr>
          <w:trHeight w:val="4895"/>
        </w:trPr>
        <w:tc>
          <w:tcPr>
            <w:tcW w:w="9770" w:type="dxa"/>
          </w:tcPr>
          <w:p w14:paraId="610494FA" w14:textId="77777777" w:rsidR="0049238C" w:rsidRPr="004145DB" w:rsidRDefault="00200612" w:rsidP="00865465">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 xml:space="preserve">As part of running the Children’s University </w:t>
            </w:r>
            <w:proofErr w:type="spellStart"/>
            <w:r w:rsidRPr="004145DB">
              <w:rPr>
                <w:rFonts w:asciiTheme="minorHAnsi" w:hAnsiTheme="minorHAnsi" w:cstheme="minorHAnsi"/>
                <w:sz w:val="22"/>
                <w:szCs w:val="22"/>
                <w:lang w:val="en-US"/>
              </w:rPr>
              <w:t>programme</w:t>
            </w:r>
            <w:proofErr w:type="spellEnd"/>
            <w:r w:rsidRPr="004145DB">
              <w:rPr>
                <w:rFonts w:asciiTheme="minorHAnsi" w:hAnsiTheme="minorHAnsi" w:cstheme="minorHAnsi"/>
                <w:sz w:val="22"/>
                <w:szCs w:val="22"/>
                <w:lang w:val="en-US"/>
              </w:rPr>
              <w:t xml:space="preserve"> in our school, we will be using Children’s University’s online platform, ‘Children’s University Online’ (CUO). </w:t>
            </w:r>
          </w:p>
          <w:p w14:paraId="3F39655B" w14:textId="14E801DD" w:rsidR="00200612" w:rsidRPr="004145DB" w:rsidRDefault="00200612" w:rsidP="00865465">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 xml:space="preserve">Children’s University is about encouraging, </w:t>
            </w:r>
            <w:proofErr w:type="gramStart"/>
            <w:r w:rsidRPr="004145DB">
              <w:rPr>
                <w:rFonts w:asciiTheme="minorHAnsi" w:hAnsiTheme="minorHAnsi" w:cstheme="minorHAnsi"/>
                <w:sz w:val="22"/>
                <w:szCs w:val="22"/>
                <w:lang w:val="en-US"/>
              </w:rPr>
              <w:t>tracking</w:t>
            </w:r>
            <w:proofErr w:type="gramEnd"/>
            <w:r w:rsidRPr="004145DB">
              <w:rPr>
                <w:rFonts w:asciiTheme="minorHAnsi" w:hAnsiTheme="minorHAnsi" w:cstheme="minorHAnsi"/>
                <w:sz w:val="22"/>
                <w:szCs w:val="22"/>
                <w:lang w:val="en-US"/>
              </w:rPr>
              <w:t xml:space="preserve"> and celebrating our pupils’ participation in activities beyond the classroom. This includes both activities that we run in school, as well as activities run by </w:t>
            </w:r>
            <w:r w:rsidR="00865465" w:rsidRPr="004145DB">
              <w:rPr>
                <w:rFonts w:asciiTheme="minorHAnsi" w:hAnsiTheme="minorHAnsi" w:cstheme="minorHAnsi"/>
                <w:sz w:val="22"/>
                <w:szCs w:val="22"/>
                <w:lang w:val="en-US"/>
              </w:rPr>
              <w:t>third parties</w:t>
            </w:r>
            <w:r w:rsidRPr="004145DB">
              <w:rPr>
                <w:rFonts w:asciiTheme="minorHAnsi" w:hAnsiTheme="minorHAnsi" w:cstheme="minorHAnsi"/>
                <w:sz w:val="22"/>
                <w:szCs w:val="22"/>
                <w:lang w:val="en-US"/>
              </w:rPr>
              <w:t xml:space="preserve"> in our school and activities that children take part in at home or in the wider community. This is a national </w:t>
            </w:r>
            <w:proofErr w:type="spellStart"/>
            <w:r w:rsidRPr="004145DB">
              <w:rPr>
                <w:rFonts w:asciiTheme="minorHAnsi" w:hAnsiTheme="minorHAnsi" w:cstheme="minorHAnsi"/>
                <w:sz w:val="22"/>
                <w:szCs w:val="22"/>
                <w:lang w:val="en-US"/>
              </w:rPr>
              <w:t>programme</w:t>
            </w:r>
            <w:proofErr w:type="spellEnd"/>
            <w:r w:rsidRPr="004145DB">
              <w:rPr>
                <w:rFonts w:asciiTheme="minorHAnsi" w:hAnsiTheme="minorHAnsi" w:cstheme="minorHAnsi"/>
                <w:sz w:val="22"/>
                <w:szCs w:val="22"/>
                <w:lang w:val="en-US"/>
              </w:rPr>
              <w:t xml:space="preserve"> and coordinated locally by Children’s University partners. You can find out more at </w:t>
            </w:r>
            <w:hyperlink r:id="rId14" w:history="1">
              <w:r w:rsidRPr="004145DB">
                <w:rPr>
                  <w:rStyle w:val="Hyperlink"/>
                  <w:rFonts w:asciiTheme="minorHAnsi" w:hAnsiTheme="minorHAnsi" w:cstheme="minorHAnsi"/>
                  <w:sz w:val="22"/>
                  <w:szCs w:val="22"/>
                  <w:lang w:val="en-US"/>
                </w:rPr>
                <w:t>www.childrensuniversity.co.uk</w:t>
              </w:r>
            </w:hyperlink>
            <w:r w:rsidRPr="004145DB">
              <w:rPr>
                <w:rFonts w:asciiTheme="minorHAnsi" w:hAnsiTheme="minorHAnsi" w:cstheme="minorHAnsi"/>
                <w:sz w:val="22"/>
                <w:szCs w:val="22"/>
                <w:lang w:val="en-US"/>
              </w:rPr>
              <w:t xml:space="preserve"> </w:t>
            </w:r>
          </w:p>
          <w:p w14:paraId="5B5BF152" w14:textId="6E4102EB" w:rsidR="00200612" w:rsidRPr="004145DB" w:rsidRDefault="00200612" w:rsidP="00865465">
            <w:pPr>
              <w:spacing w:before="120" w:after="120"/>
              <w:jc w:val="both"/>
              <w:rPr>
                <w:rFonts w:asciiTheme="minorHAnsi" w:hAnsiTheme="minorHAnsi" w:cstheme="minorHAnsi"/>
                <w:lang w:val="en-US"/>
              </w:rPr>
            </w:pPr>
            <w:r w:rsidRPr="004145DB">
              <w:rPr>
                <w:rFonts w:asciiTheme="minorHAnsi" w:hAnsiTheme="minorHAnsi" w:cstheme="minorHAnsi"/>
                <w:sz w:val="22"/>
                <w:szCs w:val="22"/>
                <w:lang w:val="en-US"/>
              </w:rPr>
              <w:t xml:space="preserve">As part of the </w:t>
            </w:r>
            <w:proofErr w:type="spellStart"/>
            <w:r w:rsidRPr="004145DB">
              <w:rPr>
                <w:rFonts w:asciiTheme="minorHAnsi" w:hAnsiTheme="minorHAnsi" w:cstheme="minorHAnsi"/>
                <w:sz w:val="22"/>
                <w:szCs w:val="22"/>
                <w:lang w:val="en-US"/>
              </w:rPr>
              <w:t>programme</w:t>
            </w:r>
            <w:proofErr w:type="spellEnd"/>
            <w:r w:rsidRPr="004145DB">
              <w:rPr>
                <w:rFonts w:asciiTheme="minorHAnsi" w:hAnsiTheme="minorHAnsi" w:cstheme="minorHAnsi"/>
                <w:sz w:val="22"/>
                <w:szCs w:val="22"/>
                <w:lang w:val="en-US"/>
              </w:rPr>
              <w:t xml:space="preserve">, our pupils are given a paper ‘Passport to Learning’ within which they can collect stamp codes for their participation in validated activities. They can then input these in their own online account with Children’s University where they can then see additional information, such as the skills </w:t>
            </w:r>
            <w:proofErr w:type="gramStart"/>
            <w:r w:rsidRPr="004145DB">
              <w:rPr>
                <w:rFonts w:asciiTheme="minorHAnsi" w:hAnsiTheme="minorHAnsi" w:cstheme="minorHAnsi"/>
                <w:sz w:val="22"/>
                <w:szCs w:val="22"/>
                <w:lang w:val="en-US"/>
              </w:rPr>
              <w:t>they’ve</w:t>
            </w:r>
            <w:proofErr w:type="gramEnd"/>
            <w:r w:rsidRPr="004145DB">
              <w:rPr>
                <w:rFonts w:asciiTheme="minorHAnsi" w:hAnsiTheme="minorHAnsi" w:cstheme="minorHAnsi"/>
                <w:sz w:val="22"/>
                <w:szCs w:val="22"/>
                <w:lang w:val="en-US"/>
              </w:rPr>
              <w:t xml:space="preserve"> gained and the interests they are building. As a school, we can also report on this information and use it to gain an insight into our own provision. As this involves uploading children’s information </w:t>
            </w:r>
            <w:proofErr w:type="gramStart"/>
            <w:r w:rsidRPr="004145DB">
              <w:rPr>
                <w:rFonts w:asciiTheme="minorHAnsi" w:hAnsiTheme="minorHAnsi" w:cstheme="minorHAnsi"/>
                <w:sz w:val="22"/>
                <w:szCs w:val="22"/>
                <w:lang w:val="en-US"/>
              </w:rPr>
              <w:t>in order to</w:t>
            </w:r>
            <w:proofErr w:type="gramEnd"/>
            <w:r w:rsidRPr="004145DB">
              <w:rPr>
                <w:rFonts w:asciiTheme="minorHAnsi" w:hAnsiTheme="minorHAnsi" w:cstheme="minorHAnsi"/>
                <w:sz w:val="22"/>
                <w:szCs w:val="22"/>
                <w:lang w:val="en-US"/>
              </w:rPr>
              <w:t xml:space="preserve"> create accounts online, a DPIA is best practice. </w:t>
            </w:r>
          </w:p>
        </w:tc>
      </w:tr>
    </w:tbl>
    <w:p w14:paraId="4AA90619" w14:textId="77777777" w:rsidR="00CF39D4" w:rsidRPr="004145DB" w:rsidRDefault="00CF39D4" w:rsidP="00D457A5">
      <w:pPr>
        <w:spacing w:before="120" w:after="120" w:line="240" w:lineRule="auto"/>
        <w:rPr>
          <w:rFonts w:asciiTheme="minorHAnsi" w:eastAsia="Times New Roman" w:hAnsiTheme="minorHAnsi" w:cstheme="minorHAnsi"/>
          <w:szCs w:val="20"/>
          <w:lang w:val="en-US" w:eastAsia="en-GB"/>
        </w:rPr>
      </w:pPr>
    </w:p>
    <w:p w14:paraId="515BBFE1" w14:textId="47DCE990" w:rsidR="00CF39D4" w:rsidRPr="004145DB" w:rsidRDefault="00CF39D4" w:rsidP="000959FF">
      <w:pPr>
        <w:pStyle w:val="Heading1"/>
        <w:rPr>
          <w:rFonts w:asciiTheme="minorHAnsi" w:hAnsiTheme="minorHAnsi" w:cstheme="minorHAnsi"/>
          <w:b/>
          <w:bCs/>
          <w:lang w:eastAsia="en-GB"/>
        </w:rPr>
      </w:pPr>
      <w:r w:rsidRPr="004145DB">
        <w:rPr>
          <w:rFonts w:asciiTheme="minorHAnsi" w:hAnsiTheme="minorHAnsi" w:cstheme="minorHAnsi"/>
          <w:b/>
          <w:bCs/>
          <w:lang w:eastAsia="en-GB"/>
        </w:rPr>
        <w:lastRenderedPageBreak/>
        <w:t>Step 2: Describe the processing</w:t>
      </w:r>
    </w:p>
    <w:tbl>
      <w:tblPr>
        <w:tblStyle w:val="TableGrid"/>
        <w:tblW w:w="0" w:type="auto"/>
        <w:tblLook w:val="04A0" w:firstRow="1" w:lastRow="0" w:firstColumn="1" w:lastColumn="0" w:noHBand="0" w:noVBand="1"/>
      </w:tblPr>
      <w:tblGrid>
        <w:gridCol w:w="9628"/>
      </w:tblGrid>
      <w:tr w:rsidR="00FA2A9A" w:rsidRPr="004145DB" w14:paraId="6C9F17CC" w14:textId="77777777" w:rsidTr="00010A9C">
        <w:trPr>
          <w:trHeight w:val="4252"/>
        </w:trPr>
        <w:tc>
          <w:tcPr>
            <w:tcW w:w="9770" w:type="dxa"/>
          </w:tcPr>
          <w:p w14:paraId="4524D46A" w14:textId="4F4BF4ED" w:rsidR="00FA2A9A" w:rsidRPr="004145DB" w:rsidRDefault="00747EC0" w:rsidP="00FA2A9A">
            <w:pPr>
              <w:keepNext/>
              <w:spacing w:before="120" w:after="120"/>
              <w:rPr>
                <w:rFonts w:asciiTheme="minorHAnsi" w:hAnsiTheme="minorHAnsi" w:cstheme="minorHAnsi"/>
                <w:bCs/>
                <w:sz w:val="22"/>
                <w:szCs w:val="22"/>
                <w:lang w:val="en-US"/>
              </w:rPr>
            </w:pPr>
            <w:r w:rsidRPr="004145DB">
              <w:rPr>
                <w:rFonts w:asciiTheme="minorHAnsi" w:hAnsiTheme="minorHAnsi" w:cstheme="minorHAnsi"/>
                <w:bCs/>
                <w:sz w:val="22"/>
                <w:szCs w:val="22"/>
                <w:lang w:val="en-US"/>
              </w:rPr>
              <w:t xml:space="preserve">There are two types of accounts that will be set up online – staff accounts and </w:t>
            </w:r>
            <w:r w:rsidR="000A388C" w:rsidRPr="004145DB">
              <w:rPr>
                <w:rFonts w:asciiTheme="minorHAnsi" w:hAnsiTheme="minorHAnsi" w:cstheme="minorHAnsi"/>
                <w:bCs/>
                <w:sz w:val="22"/>
                <w:szCs w:val="22"/>
                <w:lang w:val="en-US"/>
              </w:rPr>
              <w:t>pupil</w:t>
            </w:r>
            <w:r w:rsidRPr="004145DB">
              <w:rPr>
                <w:rFonts w:asciiTheme="minorHAnsi" w:hAnsiTheme="minorHAnsi" w:cstheme="minorHAnsi"/>
                <w:bCs/>
                <w:sz w:val="22"/>
                <w:szCs w:val="22"/>
                <w:lang w:val="en-US"/>
              </w:rPr>
              <w:t xml:space="preserve"> accounts</w:t>
            </w:r>
            <w:r w:rsidR="000A388C" w:rsidRPr="004145DB">
              <w:rPr>
                <w:rFonts w:asciiTheme="minorHAnsi" w:hAnsiTheme="minorHAnsi" w:cstheme="minorHAnsi"/>
                <w:bCs/>
                <w:sz w:val="22"/>
                <w:szCs w:val="22"/>
                <w:lang w:val="en-US"/>
              </w:rPr>
              <w:t xml:space="preserve">. </w:t>
            </w:r>
          </w:p>
          <w:p w14:paraId="57BACB2E" w14:textId="77777777" w:rsidR="00AE0A04" w:rsidRPr="004145DB" w:rsidRDefault="00AE0A04" w:rsidP="00865465">
            <w:pPr>
              <w:keepNext/>
              <w:spacing w:before="120" w:after="120"/>
              <w:jc w:val="both"/>
              <w:rPr>
                <w:rFonts w:asciiTheme="minorHAnsi" w:hAnsiTheme="minorHAnsi" w:cstheme="minorHAnsi"/>
                <w:bCs/>
                <w:sz w:val="22"/>
                <w:szCs w:val="22"/>
                <w:lang w:val="en-US"/>
              </w:rPr>
            </w:pPr>
          </w:p>
          <w:p w14:paraId="1B596359" w14:textId="176D8915" w:rsidR="00747310" w:rsidRPr="004145DB" w:rsidRDefault="00747310" w:rsidP="004145DB">
            <w:pPr>
              <w:keepNext/>
              <w:spacing w:before="120" w:after="120"/>
              <w:jc w:val="both"/>
              <w:rPr>
                <w:rFonts w:asciiTheme="minorHAnsi" w:hAnsiTheme="minorHAnsi" w:cstheme="minorHAnsi"/>
                <w:bCs/>
                <w:sz w:val="22"/>
                <w:szCs w:val="22"/>
                <w:lang w:val="en-US"/>
              </w:rPr>
            </w:pPr>
            <w:r w:rsidRPr="004145DB">
              <w:rPr>
                <w:rFonts w:asciiTheme="minorHAnsi" w:hAnsiTheme="minorHAnsi" w:cstheme="minorHAnsi"/>
                <w:bCs/>
                <w:sz w:val="22"/>
                <w:szCs w:val="22"/>
                <w:lang w:val="en-US"/>
              </w:rPr>
              <w:t xml:space="preserve">Staff accounts will be set up by our local Children’s University Manager. We will collect </w:t>
            </w:r>
            <w:r w:rsidR="00865465" w:rsidRPr="004145DB">
              <w:rPr>
                <w:rFonts w:asciiTheme="minorHAnsi" w:hAnsiTheme="minorHAnsi" w:cstheme="minorHAnsi"/>
                <w:bCs/>
                <w:sz w:val="22"/>
                <w:szCs w:val="22"/>
                <w:lang w:val="en-US"/>
              </w:rPr>
              <w:t>data</w:t>
            </w:r>
            <w:r w:rsidRPr="004145DB">
              <w:rPr>
                <w:rFonts w:asciiTheme="minorHAnsi" w:hAnsiTheme="minorHAnsi" w:cstheme="minorHAnsi"/>
                <w:bCs/>
                <w:sz w:val="22"/>
                <w:szCs w:val="22"/>
                <w:lang w:val="en-US"/>
              </w:rPr>
              <w:t xml:space="preserve"> from </w:t>
            </w:r>
            <w:proofErr w:type="gramStart"/>
            <w:r w:rsidRPr="004145DB">
              <w:rPr>
                <w:rFonts w:asciiTheme="minorHAnsi" w:hAnsiTheme="minorHAnsi" w:cstheme="minorHAnsi"/>
                <w:bCs/>
                <w:sz w:val="22"/>
                <w:szCs w:val="22"/>
                <w:lang w:val="en-US"/>
              </w:rPr>
              <w:t>staff</w:t>
            </w:r>
            <w:proofErr w:type="gramEnd"/>
            <w:r w:rsidRPr="004145DB">
              <w:rPr>
                <w:rFonts w:asciiTheme="minorHAnsi" w:hAnsiTheme="minorHAnsi" w:cstheme="minorHAnsi"/>
                <w:bCs/>
                <w:sz w:val="22"/>
                <w:szCs w:val="22"/>
                <w:lang w:val="en-US"/>
              </w:rPr>
              <w:t xml:space="preserve"> and it will be used by the local Children’s University Manager to set up a user account. It will then be stored on Children’s University Online (secure Azure servers that are based in the UK) and can be deleted by staff, the local Children’s University </w:t>
            </w:r>
            <w:proofErr w:type="gramStart"/>
            <w:r w:rsidRPr="004145DB">
              <w:rPr>
                <w:rFonts w:asciiTheme="minorHAnsi" w:hAnsiTheme="minorHAnsi" w:cstheme="minorHAnsi"/>
                <w:bCs/>
                <w:sz w:val="22"/>
                <w:szCs w:val="22"/>
                <w:lang w:val="en-US"/>
              </w:rPr>
              <w:t>Manager</w:t>
            </w:r>
            <w:proofErr w:type="gramEnd"/>
            <w:r w:rsidRPr="004145DB">
              <w:rPr>
                <w:rFonts w:asciiTheme="minorHAnsi" w:hAnsiTheme="minorHAnsi" w:cstheme="minorHAnsi"/>
                <w:bCs/>
                <w:sz w:val="22"/>
                <w:szCs w:val="22"/>
                <w:lang w:val="en-US"/>
              </w:rPr>
              <w:t xml:space="preserve"> and the national Children’s University Trust. </w:t>
            </w:r>
          </w:p>
          <w:p w14:paraId="25F5447B" w14:textId="4D50E30C" w:rsidR="00747310" w:rsidRPr="004145DB" w:rsidRDefault="00747310" w:rsidP="00FA2A9A">
            <w:pPr>
              <w:keepNext/>
              <w:spacing w:before="120" w:after="120"/>
              <w:rPr>
                <w:rFonts w:asciiTheme="minorHAnsi" w:hAnsiTheme="minorHAnsi" w:cstheme="minorHAnsi"/>
                <w:bCs/>
                <w:sz w:val="22"/>
                <w:szCs w:val="22"/>
                <w:lang w:val="en-US"/>
              </w:rPr>
            </w:pPr>
          </w:p>
          <w:p w14:paraId="20EC38BA" w14:textId="5F4F6482" w:rsidR="00747310" w:rsidRPr="004145DB" w:rsidRDefault="00747310" w:rsidP="004145DB">
            <w:pPr>
              <w:keepNext/>
              <w:spacing w:before="120" w:after="120"/>
              <w:jc w:val="both"/>
              <w:rPr>
                <w:rFonts w:asciiTheme="minorHAnsi" w:hAnsiTheme="minorHAnsi" w:cstheme="minorHAnsi"/>
                <w:bCs/>
                <w:sz w:val="22"/>
                <w:szCs w:val="22"/>
                <w:lang w:val="en-US"/>
              </w:rPr>
            </w:pPr>
            <w:r w:rsidRPr="004145DB">
              <w:rPr>
                <w:rFonts w:asciiTheme="minorHAnsi" w:hAnsiTheme="minorHAnsi" w:cstheme="minorHAnsi"/>
                <w:bCs/>
                <w:sz w:val="22"/>
                <w:szCs w:val="22"/>
                <w:lang w:val="en-US"/>
              </w:rPr>
              <w:t xml:space="preserve">Once staff accounts are set up, </w:t>
            </w:r>
            <w:r w:rsidR="00865465" w:rsidRPr="004145DB">
              <w:rPr>
                <w:rFonts w:asciiTheme="minorHAnsi" w:hAnsiTheme="minorHAnsi" w:cstheme="minorHAnsi"/>
                <w:bCs/>
                <w:sz w:val="22"/>
                <w:szCs w:val="22"/>
                <w:lang w:val="en-US"/>
              </w:rPr>
              <w:t>the S</w:t>
            </w:r>
            <w:r w:rsidRPr="004145DB">
              <w:rPr>
                <w:rFonts w:asciiTheme="minorHAnsi" w:hAnsiTheme="minorHAnsi" w:cstheme="minorHAnsi"/>
                <w:bCs/>
                <w:sz w:val="22"/>
                <w:szCs w:val="22"/>
                <w:lang w:val="en-US"/>
              </w:rPr>
              <w:t xml:space="preserve">chool is responsible for uploading children’s information to set up user accounts. </w:t>
            </w:r>
            <w:r w:rsidR="00865465" w:rsidRPr="004145DB">
              <w:rPr>
                <w:rFonts w:asciiTheme="minorHAnsi" w:hAnsiTheme="minorHAnsi" w:cstheme="minorHAnsi"/>
                <w:bCs/>
                <w:sz w:val="22"/>
                <w:szCs w:val="22"/>
                <w:lang w:val="en-US"/>
              </w:rPr>
              <w:t>Children’s University will</w:t>
            </w:r>
            <w:r w:rsidRPr="004145DB">
              <w:rPr>
                <w:rFonts w:asciiTheme="minorHAnsi" w:hAnsiTheme="minorHAnsi" w:cstheme="minorHAnsi"/>
                <w:bCs/>
                <w:sz w:val="22"/>
                <w:szCs w:val="22"/>
                <w:lang w:val="en-US"/>
              </w:rPr>
              <w:t xml:space="preserve"> collect this from </w:t>
            </w:r>
            <w:r w:rsidR="00865465" w:rsidRPr="004145DB">
              <w:rPr>
                <w:rFonts w:asciiTheme="minorHAnsi" w:hAnsiTheme="minorHAnsi" w:cstheme="minorHAnsi"/>
                <w:bCs/>
                <w:sz w:val="22"/>
                <w:szCs w:val="22"/>
                <w:lang w:val="en-US"/>
              </w:rPr>
              <w:t>the</w:t>
            </w:r>
            <w:r w:rsidRPr="004145DB">
              <w:rPr>
                <w:rFonts w:asciiTheme="minorHAnsi" w:hAnsiTheme="minorHAnsi" w:cstheme="minorHAnsi"/>
                <w:bCs/>
                <w:sz w:val="22"/>
                <w:szCs w:val="22"/>
                <w:lang w:val="en-US"/>
              </w:rPr>
              <w:t xml:space="preserve"> </w:t>
            </w:r>
            <w:r w:rsidR="00865465" w:rsidRPr="004145DB">
              <w:rPr>
                <w:rFonts w:asciiTheme="minorHAnsi" w:hAnsiTheme="minorHAnsi" w:cstheme="minorHAnsi"/>
                <w:bCs/>
                <w:sz w:val="22"/>
                <w:szCs w:val="22"/>
                <w:lang w:val="en-US"/>
              </w:rPr>
              <w:t>S</w:t>
            </w:r>
            <w:r w:rsidRPr="004145DB">
              <w:rPr>
                <w:rFonts w:asciiTheme="minorHAnsi" w:hAnsiTheme="minorHAnsi" w:cstheme="minorHAnsi"/>
                <w:bCs/>
                <w:sz w:val="22"/>
                <w:szCs w:val="22"/>
                <w:lang w:val="en-US"/>
              </w:rPr>
              <w:t xml:space="preserve">chool </w:t>
            </w:r>
            <w:r w:rsidR="00865465" w:rsidRPr="004145DB">
              <w:rPr>
                <w:rFonts w:asciiTheme="minorHAnsi" w:hAnsiTheme="minorHAnsi" w:cstheme="minorHAnsi"/>
                <w:bCs/>
                <w:sz w:val="22"/>
                <w:szCs w:val="22"/>
                <w:lang w:val="en-US"/>
              </w:rPr>
              <w:t xml:space="preserve">data </w:t>
            </w:r>
            <w:r w:rsidRPr="004145DB">
              <w:rPr>
                <w:rFonts w:asciiTheme="minorHAnsi" w:hAnsiTheme="minorHAnsi" w:cstheme="minorHAnsi"/>
                <w:bCs/>
                <w:sz w:val="22"/>
                <w:szCs w:val="22"/>
                <w:lang w:val="en-US"/>
              </w:rPr>
              <w:t xml:space="preserve">management </w:t>
            </w:r>
            <w:proofErr w:type="gramStart"/>
            <w:r w:rsidRPr="004145DB">
              <w:rPr>
                <w:rFonts w:asciiTheme="minorHAnsi" w:hAnsiTheme="minorHAnsi" w:cstheme="minorHAnsi"/>
                <w:bCs/>
                <w:sz w:val="22"/>
                <w:szCs w:val="22"/>
                <w:lang w:val="en-US"/>
              </w:rPr>
              <w:t>system</w:t>
            </w:r>
            <w:proofErr w:type="gramEnd"/>
            <w:r w:rsidRPr="004145DB">
              <w:rPr>
                <w:rFonts w:asciiTheme="minorHAnsi" w:hAnsiTheme="minorHAnsi" w:cstheme="minorHAnsi"/>
                <w:bCs/>
                <w:sz w:val="22"/>
                <w:szCs w:val="22"/>
                <w:lang w:val="en-US"/>
              </w:rPr>
              <w:t xml:space="preserve"> and it will be used to set up individual user accounts. It will then be stored on Children’s University Online (secure Azure servers that are based in the UK) and can be deleted by staff, the local Children’s University </w:t>
            </w:r>
            <w:proofErr w:type="gramStart"/>
            <w:r w:rsidRPr="004145DB">
              <w:rPr>
                <w:rFonts w:asciiTheme="minorHAnsi" w:hAnsiTheme="minorHAnsi" w:cstheme="minorHAnsi"/>
                <w:bCs/>
                <w:sz w:val="22"/>
                <w:szCs w:val="22"/>
                <w:lang w:val="en-US"/>
              </w:rPr>
              <w:t>Manager</w:t>
            </w:r>
            <w:proofErr w:type="gramEnd"/>
            <w:r w:rsidRPr="004145DB">
              <w:rPr>
                <w:rFonts w:asciiTheme="minorHAnsi" w:hAnsiTheme="minorHAnsi" w:cstheme="minorHAnsi"/>
                <w:bCs/>
                <w:sz w:val="22"/>
                <w:szCs w:val="22"/>
                <w:lang w:val="en-US"/>
              </w:rPr>
              <w:t xml:space="preserve"> and the national Children’s University Trust. </w:t>
            </w:r>
          </w:p>
          <w:p w14:paraId="33231E53" w14:textId="060EF5CB" w:rsidR="00747310" w:rsidRPr="004145DB" w:rsidRDefault="00747310" w:rsidP="00FA2A9A">
            <w:pPr>
              <w:keepNext/>
              <w:spacing w:before="120" w:after="120"/>
              <w:rPr>
                <w:rFonts w:asciiTheme="minorHAnsi" w:hAnsiTheme="minorHAnsi" w:cstheme="minorHAnsi"/>
                <w:bCs/>
                <w:sz w:val="22"/>
                <w:szCs w:val="22"/>
                <w:lang w:val="en-US"/>
              </w:rPr>
            </w:pPr>
          </w:p>
          <w:p w14:paraId="06F81F2D" w14:textId="55A068C8" w:rsidR="00747310" w:rsidRPr="004145DB" w:rsidRDefault="00747310" w:rsidP="004145DB">
            <w:pPr>
              <w:keepNext/>
              <w:spacing w:before="120" w:after="120"/>
              <w:jc w:val="both"/>
              <w:rPr>
                <w:rFonts w:asciiTheme="minorHAnsi" w:hAnsiTheme="minorHAnsi" w:cstheme="minorHAnsi"/>
                <w:bCs/>
                <w:sz w:val="22"/>
                <w:szCs w:val="22"/>
                <w:lang w:val="en-US"/>
              </w:rPr>
            </w:pPr>
            <w:proofErr w:type="gramStart"/>
            <w:r w:rsidRPr="004145DB">
              <w:rPr>
                <w:rFonts w:asciiTheme="minorHAnsi" w:hAnsiTheme="minorHAnsi" w:cstheme="minorHAnsi"/>
                <w:bCs/>
                <w:sz w:val="22"/>
                <w:szCs w:val="22"/>
                <w:lang w:val="en-US"/>
              </w:rPr>
              <w:t>All of</w:t>
            </w:r>
            <w:proofErr w:type="gramEnd"/>
            <w:r w:rsidRPr="004145DB">
              <w:rPr>
                <w:rFonts w:asciiTheme="minorHAnsi" w:hAnsiTheme="minorHAnsi" w:cstheme="minorHAnsi"/>
                <w:bCs/>
                <w:sz w:val="22"/>
                <w:szCs w:val="22"/>
                <w:lang w:val="en-US"/>
              </w:rPr>
              <w:t xml:space="preserve"> the data upload</w:t>
            </w:r>
            <w:r w:rsidR="00865465" w:rsidRPr="004145DB">
              <w:rPr>
                <w:rFonts w:asciiTheme="minorHAnsi" w:hAnsiTheme="minorHAnsi" w:cstheme="minorHAnsi"/>
                <w:bCs/>
                <w:sz w:val="22"/>
                <w:szCs w:val="22"/>
                <w:lang w:val="en-US"/>
              </w:rPr>
              <w:t>ed</w:t>
            </w:r>
            <w:r w:rsidRPr="004145DB">
              <w:rPr>
                <w:rFonts w:asciiTheme="minorHAnsi" w:hAnsiTheme="minorHAnsi" w:cstheme="minorHAnsi"/>
                <w:bCs/>
                <w:sz w:val="22"/>
                <w:szCs w:val="22"/>
                <w:lang w:val="en-US"/>
              </w:rPr>
              <w:t xml:space="preserve">, both for staff and pupils, will be viewable only within the secure log-in of Children’s University Online by </w:t>
            </w:r>
            <w:r w:rsidR="00865465" w:rsidRPr="004145DB">
              <w:rPr>
                <w:rFonts w:asciiTheme="minorHAnsi" w:hAnsiTheme="minorHAnsi" w:cstheme="minorHAnsi"/>
                <w:bCs/>
                <w:sz w:val="22"/>
                <w:szCs w:val="22"/>
                <w:lang w:val="en-US"/>
              </w:rPr>
              <w:t xml:space="preserve">the School’s </w:t>
            </w:r>
            <w:r w:rsidRPr="004145DB">
              <w:rPr>
                <w:rFonts w:asciiTheme="minorHAnsi" w:hAnsiTheme="minorHAnsi" w:cstheme="minorHAnsi"/>
                <w:bCs/>
                <w:sz w:val="22"/>
                <w:szCs w:val="22"/>
                <w:lang w:val="en-US"/>
              </w:rPr>
              <w:t>local Children’s University Manager</w:t>
            </w:r>
            <w:r w:rsidR="00FD0578" w:rsidRPr="004145DB">
              <w:rPr>
                <w:rFonts w:asciiTheme="minorHAnsi" w:hAnsiTheme="minorHAnsi" w:cstheme="minorHAnsi"/>
                <w:bCs/>
                <w:sz w:val="22"/>
                <w:szCs w:val="22"/>
                <w:lang w:val="en-US"/>
              </w:rPr>
              <w:t xml:space="preserve"> and the Children’s University Trust team. </w:t>
            </w:r>
          </w:p>
          <w:p w14:paraId="22D856B0" w14:textId="60825289" w:rsidR="00FD0578" w:rsidRPr="004145DB" w:rsidRDefault="00FD0578" w:rsidP="00FA2A9A">
            <w:pPr>
              <w:keepNext/>
              <w:spacing w:before="120" w:after="120"/>
              <w:rPr>
                <w:rFonts w:asciiTheme="minorHAnsi" w:hAnsiTheme="minorHAnsi" w:cstheme="minorHAnsi"/>
                <w:bCs/>
                <w:sz w:val="22"/>
                <w:szCs w:val="22"/>
                <w:lang w:val="en-US"/>
              </w:rPr>
            </w:pPr>
          </w:p>
          <w:p w14:paraId="02A53F3E" w14:textId="05E09122" w:rsidR="00FD0578" w:rsidRPr="004145DB" w:rsidRDefault="00FD0578" w:rsidP="004145DB">
            <w:pPr>
              <w:keepNext/>
              <w:spacing w:before="120" w:after="120"/>
              <w:jc w:val="both"/>
              <w:rPr>
                <w:rFonts w:asciiTheme="minorHAnsi" w:hAnsiTheme="minorHAnsi" w:cstheme="minorHAnsi"/>
                <w:bCs/>
                <w:sz w:val="22"/>
                <w:szCs w:val="22"/>
                <w:lang w:val="en-US"/>
              </w:rPr>
            </w:pPr>
            <w:r w:rsidRPr="004145DB">
              <w:rPr>
                <w:rFonts w:asciiTheme="minorHAnsi" w:hAnsiTheme="minorHAnsi" w:cstheme="minorHAnsi"/>
                <w:bCs/>
                <w:sz w:val="22"/>
                <w:szCs w:val="22"/>
                <w:lang w:val="en-US"/>
              </w:rPr>
              <w:t xml:space="preserve">Children’s University Trust is the charity at the heart of the Children’s University </w:t>
            </w:r>
            <w:r w:rsidR="00865465" w:rsidRPr="004145DB">
              <w:rPr>
                <w:rFonts w:asciiTheme="minorHAnsi" w:hAnsiTheme="minorHAnsi" w:cstheme="minorHAnsi"/>
                <w:bCs/>
                <w:sz w:val="22"/>
                <w:szCs w:val="22"/>
                <w:lang w:val="en-US"/>
              </w:rPr>
              <w:t>network,</w:t>
            </w:r>
            <w:r w:rsidRPr="004145DB">
              <w:rPr>
                <w:rFonts w:asciiTheme="minorHAnsi" w:hAnsiTheme="minorHAnsi" w:cstheme="minorHAnsi"/>
                <w:bCs/>
                <w:sz w:val="22"/>
                <w:szCs w:val="22"/>
                <w:lang w:val="en-US"/>
              </w:rPr>
              <w:t xml:space="preserve"> and they are responsible for Children’s University Online. </w:t>
            </w:r>
          </w:p>
          <w:p w14:paraId="286A5246" w14:textId="61669A61" w:rsidR="00747310" w:rsidRPr="004145DB" w:rsidRDefault="00AF503F" w:rsidP="00FA2A9A">
            <w:pPr>
              <w:keepNext/>
              <w:spacing w:before="120" w:after="120"/>
              <w:rPr>
                <w:rFonts w:asciiTheme="minorHAnsi" w:hAnsiTheme="minorHAnsi" w:cstheme="minorHAnsi"/>
                <w:bCs/>
                <w:sz w:val="22"/>
                <w:szCs w:val="22"/>
                <w:lang w:val="en-US"/>
              </w:rPr>
            </w:pPr>
            <w:r w:rsidRPr="004145DB">
              <w:rPr>
                <w:rFonts w:asciiTheme="minorHAnsi" w:hAnsiTheme="minorHAnsi" w:cstheme="minorHAnsi"/>
                <w:noProof/>
              </w:rPr>
              <w:drawing>
                <wp:anchor distT="0" distB="0" distL="114300" distR="114300" simplePos="0" relativeHeight="251672576" behindDoc="1" locked="0" layoutInCell="1" allowOverlap="1" wp14:anchorId="62E20EB9" wp14:editId="201AD881">
                  <wp:simplePos x="0" y="0"/>
                  <wp:positionH relativeFrom="column">
                    <wp:posOffset>2122739</wp:posOffset>
                  </wp:positionH>
                  <wp:positionV relativeFrom="paragraph">
                    <wp:posOffset>246150</wp:posOffset>
                  </wp:positionV>
                  <wp:extent cx="1485900" cy="942975"/>
                  <wp:effectExtent l="0" t="0" r="0" b="0"/>
                  <wp:wrapNone/>
                  <wp:docPr id="10" name="Picture 10" descr="Image result for school 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school m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5E2B3" w14:textId="464B061D" w:rsidR="00AF503F" w:rsidRPr="004145DB" w:rsidRDefault="00E77E38" w:rsidP="00AF503F">
            <w:pPr>
              <w:rPr>
                <w:rFonts w:asciiTheme="minorHAnsi" w:hAnsiTheme="minorHAnsi" w:cstheme="minorHAnsi"/>
                <w:sz w:val="24"/>
              </w:rPr>
            </w:pPr>
            <w:r w:rsidRPr="004145DB">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F2DFB90" wp14:editId="4F7B3F98">
                      <wp:simplePos x="0" y="0"/>
                      <wp:positionH relativeFrom="column">
                        <wp:posOffset>2554499</wp:posOffset>
                      </wp:positionH>
                      <wp:positionV relativeFrom="paragraph">
                        <wp:posOffset>939981</wp:posOffset>
                      </wp:positionV>
                      <wp:extent cx="665897" cy="1290322"/>
                      <wp:effectExtent l="0" t="96520" r="101600" b="215900"/>
                      <wp:wrapNone/>
                      <wp:docPr id="8" name="Curved Right Arrow 8"/>
                      <wp:cNvGraphicFramePr/>
                      <a:graphic xmlns:a="http://schemas.openxmlformats.org/drawingml/2006/main">
                        <a:graphicData uri="http://schemas.microsoft.com/office/word/2010/wordprocessingShape">
                          <wps:wsp>
                            <wps:cNvSpPr/>
                            <wps:spPr>
                              <a:xfrm rot="3559732">
                                <a:off x="0" y="0"/>
                                <a:ext cx="665897" cy="1290322"/>
                              </a:xfrm>
                              <a:prstGeom prst="curvedRightArrow">
                                <a:avLst>
                                  <a:gd name="adj1" fmla="val 25000"/>
                                  <a:gd name="adj2" fmla="val 50000"/>
                                  <a:gd name="adj3" fmla="val 3498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4385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8" o:spid="_x0000_s1026" type="#_x0000_t102" style="position:absolute;margin-left:201.15pt;margin-top:74pt;width:52.45pt;height:101.6pt;rotation:388817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" adj="16026,20206,14044" fillcolor="#4f81bd [3204]" strokecolor="#243f60 [1604]" strokeweight="2pt"/>
                  </w:pict>
                </mc:Fallback>
              </mc:AlternateContent>
            </w:r>
            <w:r w:rsidRPr="004145DB">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0DCBAFD" wp14:editId="1E5D823C">
                      <wp:simplePos x="0" y="0"/>
                      <wp:positionH relativeFrom="column">
                        <wp:posOffset>3834879</wp:posOffset>
                      </wp:positionH>
                      <wp:positionV relativeFrom="paragraph">
                        <wp:posOffset>358004</wp:posOffset>
                      </wp:positionV>
                      <wp:extent cx="563657" cy="1584601"/>
                      <wp:effectExtent l="48260" t="91440" r="0" b="31115"/>
                      <wp:wrapNone/>
                      <wp:docPr id="6" name="Curved Right Arrow 6"/>
                      <wp:cNvGraphicFramePr/>
                      <a:graphic xmlns:a="http://schemas.openxmlformats.org/drawingml/2006/main">
                        <a:graphicData uri="http://schemas.microsoft.com/office/word/2010/wordprocessingShape">
                          <wps:wsp>
                            <wps:cNvSpPr/>
                            <wps:spPr>
                              <a:xfrm rot="15781285">
                                <a:off x="0" y="0"/>
                                <a:ext cx="563657" cy="1584601"/>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3383" id="Curved Right Arrow 6" o:spid="_x0000_s1026" type="#_x0000_t102" style="position:absolute;margin-left:301.95pt;margin-top:28.2pt;width:44.4pt;height:124.75pt;rotation:-6355588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" adj="17758,20639,16200" fillcolor="#4f81bd [3204]" strokecolor="#243f60 [1604]" strokeweight="2pt"/>
                  </w:pict>
                </mc:Fallback>
              </mc:AlternateContent>
            </w:r>
            <w:r w:rsidRPr="004145DB">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758AF81" wp14:editId="227820D4">
                      <wp:simplePos x="0" y="0"/>
                      <wp:positionH relativeFrom="column">
                        <wp:posOffset>1377460</wp:posOffset>
                      </wp:positionH>
                      <wp:positionV relativeFrom="paragraph">
                        <wp:posOffset>400108</wp:posOffset>
                      </wp:positionV>
                      <wp:extent cx="390759" cy="1525646"/>
                      <wp:effectExtent l="16828" t="8572" r="0" b="7303"/>
                      <wp:wrapNone/>
                      <wp:docPr id="5" name="Curved Right Arrow 5"/>
                      <wp:cNvGraphicFramePr/>
                      <a:graphic xmlns:a="http://schemas.openxmlformats.org/drawingml/2006/main">
                        <a:graphicData uri="http://schemas.microsoft.com/office/word/2010/wordprocessingShape">
                          <wps:wsp>
                            <wps:cNvSpPr/>
                            <wps:spPr>
                              <a:xfrm rot="16200000">
                                <a:off x="0" y="0"/>
                                <a:ext cx="390759" cy="1525646"/>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CB7F3" id="Curved Right Arrow 5" o:spid="_x0000_s1026" type="#_x0000_t102" style="position:absolute;margin-left:108.45pt;margin-top:31.5pt;width:30.75pt;height:120.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" adj="18834,20909,16200" fillcolor="#4f81bd [3204]" strokecolor="#243f60 [1604]" strokeweight="2pt"/>
                  </w:pict>
                </mc:Fallback>
              </mc:AlternateContent>
            </w:r>
            <w:r w:rsidR="00E2431C" w:rsidRPr="004145DB">
              <w:rPr>
                <w:rFonts w:asciiTheme="minorHAnsi" w:hAnsiTheme="minorHAnsi" w:cstheme="minorHAnsi"/>
                <w:noProof/>
              </w:rPr>
              <w:drawing>
                <wp:anchor distT="0" distB="0" distL="114300" distR="114300" simplePos="0" relativeHeight="251664384" behindDoc="1" locked="0" layoutInCell="1" allowOverlap="1" wp14:anchorId="5B5AA4BD" wp14:editId="136D04F3">
                  <wp:simplePos x="0" y="0"/>
                  <wp:positionH relativeFrom="column">
                    <wp:posOffset>4201910</wp:posOffset>
                  </wp:positionH>
                  <wp:positionV relativeFrom="paragraph">
                    <wp:posOffset>124460</wp:posOffset>
                  </wp:positionV>
                  <wp:extent cx="1580515" cy="602615"/>
                  <wp:effectExtent l="0" t="0" r="0" b="0"/>
                  <wp:wrapNone/>
                  <wp:docPr id="4" name="Picture 4" descr="Image result for children'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ildren's universit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051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31C" w:rsidRPr="004145DB">
              <w:rPr>
                <w:rFonts w:asciiTheme="minorHAnsi" w:hAnsiTheme="minorHAnsi" w:cstheme="minorHAnsi"/>
              </w:rPr>
              <w:fldChar w:fldCharType="begin"/>
            </w:r>
            <w:r w:rsidR="004145DB">
              <w:rPr>
                <w:rFonts w:asciiTheme="minorHAnsi" w:hAnsiTheme="minorHAnsi" w:cstheme="minorHAnsi"/>
              </w:rPr>
              <w:instrText xml:space="preserve"> INCLUDEPICTURE "C:\\var\\folders\\ll\\b3brvvd94zn5wr80z47n0r7h0000gn\\T\\com.microsoft.Word\\WebArchiveCopyPasteTempFiles\\8Citf5RhyH9nkAAAAASUVORK5CYII=" \* MERGEFORMAT </w:instrText>
            </w:r>
            <w:r w:rsidR="00E2431C" w:rsidRPr="004145DB">
              <w:rPr>
                <w:rFonts w:asciiTheme="minorHAnsi" w:hAnsiTheme="minorHAnsi" w:cstheme="minorHAnsi"/>
              </w:rPr>
              <w:fldChar w:fldCharType="separate"/>
            </w:r>
            <w:r w:rsidR="00E2431C" w:rsidRPr="004145DB">
              <w:rPr>
                <w:rFonts w:asciiTheme="minorHAnsi" w:hAnsiTheme="minorHAnsi" w:cstheme="minorHAnsi"/>
                <w:noProof/>
              </w:rPr>
              <w:drawing>
                <wp:inline distT="0" distB="0" distL="0" distR="0" wp14:anchorId="6E78E0E1" wp14:editId="5A155BE8">
                  <wp:extent cx="1274547" cy="966355"/>
                  <wp:effectExtent l="0" t="0" r="0" b="0"/>
                  <wp:docPr id="2" name="Picture 2" descr="Image result for sch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clip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4480" cy="973886"/>
                          </a:xfrm>
                          <a:prstGeom prst="rect">
                            <a:avLst/>
                          </a:prstGeom>
                          <a:noFill/>
                          <a:ln>
                            <a:noFill/>
                          </a:ln>
                        </pic:spPr>
                      </pic:pic>
                    </a:graphicData>
                  </a:graphic>
                </wp:inline>
              </w:drawing>
            </w:r>
            <w:r w:rsidR="00E2431C" w:rsidRPr="004145DB">
              <w:rPr>
                <w:rFonts w:asciiTheme="minorHAnsi" w:hAnsiTheme="minorHAnsi" w:cstheme="minorHAnsi"/>
              </w:rPr>
              <w:fldChar w:fldCharType="end"/>
            </w:r>
            <w:r w:rsidR="00AF503F" w:rsidRPr="004145DB">
              <w:rPr>
                <w:rFonts w:asciiTheme="minorHAnsi" w:hAnsiTheme="minorHAnsi" w:cstheme="minorHAnsi"/>
              </w:rPr>
              <w:fldChar w:fldCharType="begin"/>
            </w:r>
            <w:r w:rsidR="00AF503F" w:rsidRPr="004145DB">
              <w:rPr>
                <w:rFonts w:asciiTheme="minorHAnsi" w:hAnsiTheme="minorHAnsi" w:cstheme="minorHAnsi"/>
              </w:rPr>
              <w:instrText xml:space="preserve"> INCLUDEPICTURE "https://encrypted-tbn0.gstatic.com/images?q=tbn:ANd9GcSHTWebBoc1ASeVMtjbdcsifw1pzYVB_mJEPg&amp;usqp=CAU" \* MERGEFORMATINET </w:instrText>
            </w:r>
            <w:r w:rsidR="00AF503F" w:rsidRPr="004145DB">
              <w:rPr>
                <w:rFonts w:asciiTheme="minorHAnsi" w:hAnsiTheme="minorHAnsi" w:cstheme="minorHAnsi"/>
              </w:rPr>
              <w:fldChar w:fldCharType="end"/>
            </w:r>
          </w:p>
          <w:p w14:paraId="309B8BC7" w14:textId="60BBA0B6" w:rsidR="00E2431C" w:rsidRPr="004145DB" w:rsidRDefault="00E2431C" w:rsidP="00E2431C">
            <w:pPr>
              <w:rPr>
                <w:rFonts w:asciiTheme="minorHAnsi" w:hAnsiTheme="minorHAnsi" w:cstheme="minorHAnsi"/>
                <w:sz w:val="24"/>
              </w:rPr>
            </w:pPr>
            <w:r w:rsidRPr="004145DB">
              <w:rPr>
                <w:rFonts w:asciiTheme="minorHAnsi" w:hAnsiTheme="minorHAnsi" w:cstheme="minorHAnsi"/>
              </w:rPr>
              <w:fldChar w:fldCharType="begin"/>
            </w:r>
            <w:r w:rsidR="004145DB">
              <w:rPr>
                <w:rFonts w:asciiTheme="minorHAnsi" w:hAnsiTheme="minorHAnsi" w:cstheme="minorHAnsi"/>
              </w:rPr>
              <w:instrText xml:space="preserve"> INCLUDEPICTURE "C:\\var\\folders\\ll\\b3brvvd94zn5wr80z47n0r7h0000gn\\T\\com.microsoft.Word\\WebArchiveCopyPasteTempFiles\\j8lvbHvnoC2SgAAAABJRU5ErkJggg==" \* MERGEFORMAT </w:instrText>
            </w:r>
            <w:r w:rsidRPr="004145DB">
              <w:rPr>
                <w:rFonts w:asciiTheme="minorHAnsi" w:hAnsiTheme="minorHAnsi" w:cstheme="minorHAnsi"/>
              </w:rPr>
              <w:fldChar w:fldCharType="end"/>
            </w:r>
          </w:p>
          <w:p w14:paraId="311F96EA" w14:textId="683D1198" w:rsidR="00E2431C" w:rsidRPr="004145DB" w:rsidRDefault="00E2431C" w:rsidP="00E2431C">
            <w:pPr>
              <w:rPr>
                <w:rFonts w:asciiTheme="minorHAnsi" w:hAnsiTheme="minorHAnsi" w:cstheme="minorHAnsi"/>
                <w:sz w:val="24"/>
              </w:rPr>
            </w:pPr>
            <w:r w:rsidRPr="004145DB">
              <w:rPr>
                <w:rFonts w:asciiTheme="minorHAnsi" w:hAnsiTheme="minorHAnsi" w:cstheme="minorHAnsi"/>
              </w:rPr>
              <w:fldChar w:fldCharType="begin"/>
            </w:r>
            <w:r w:rsidR="004145DB">
              <w:rPr>
                <w:rFonts w:asciiTheme="minorHAnsi" w:hAnsiTheme="minorHAnsi" w:cstheme="minorHAnsi"/>
              </w:rPr>
              <w:instrText xml:space="preserve"> INCLUDEPICTURE "C:\\var\\folders\\ll\\b3brvvd94zn5wr80z47n0r7h0000gn\\T\\com.microsoft.Word\\WebArchiveCopyPasteTempFiles\\Z" \* MERGEFORMAT </w:instrText>
            </w:r>
            <w:r w:rsidRPr="004145DB">
              <w:rPr>
                <w:rFonts w:asciiTheme="minorHAnsi" w:hAnsiTheme="minorHAnsi" w:cstheme="minorHAnsi"/>
              </w:rPr>
              <w:fldChar w:fldCharType="end"/>
            </w:r>
          </w:p>
          <w:p w14:paraId="2E57FAA5" w14:textId="46D348D4" w:rsidR="00E2431C" w:rsidRPr="004145DB" w:rsidRDefault="00E2431C" w:rsidP="00E2431C">
            <w:pPr>
              <w:rPr>
                <w:rFonts w:asciiTheme="minorHAnsi" w:hAnsiTheme="minorHAnsi" w:cstheme="minorHAnsi"/>
                <w:sz w:val="24"/>
              </w:rPr>
            </w:pPr>
          </w:p>
          <w:p w14:paraId="3A22B151" w14:textId="77777777" w:rsidR="000A388C" w:rsidRPr="004145DB" w:rsidRDefault="000A388C" w:rsidP="00E2431C">
            <w:pPr>
              <w:keepNext/>
              <w:spacing w:before="120" w:after="120"/>
              <w:rPr>
                <w:rFonts w:asciiTheme="minorHAnsi" w:hAnsiTheme="minorHAnsi" w:cstheme="minorHAnsi"/>
                <w:bCs/>
                <w:sz w:val="22"/>
                <w:szCs w:val="22"/>
                <w:lang w:val="en-US"/>
              </w:rPr>
            </w:pPr>
          </w:p>
          <w:p w14:paraId="76EB43AB" w14:textId="07E2457F" w:rsidR="00E2431C" w:rsidRPr="004145DB" w:rsidRDefault="00E77E38" w:rsidP="00E2431C">
            <w:pPr>
              <w:keepNext/>
              <w:spacing w:before="120" w:after="120"/>
              <w:rPr>
                <w:rFonts w:asciiTheme="minorHAnsi" w:hAnsiTheme="minorHAnsi" w:cstheme="minorHAnsi"/>
                <w:bCs/>
                <w:sz w:val="22"/>
                <w:szCs w:val="22"/>
                <w:lang w:val="en-US"/>
              </w:rPr>
            </w:pPr>
            <w:r w:rsidRPr="004145DB">
              <w:rPr>
                <w:rFonts w:asciiTheme="minorHAnsi" w:hAnsiTheme="minorHAnsi" w:cstheme="minorHAnsi"/>
              </w:rPr>
              <w:fldChar w:fldCharType="begin"/>
            </w:r>
            <w:r w:rsidR="004145DB">
              <w:rPr>
                <w:rFonts w:asciiTheme="minorHAnsi" w:hAnsiTheme="minorHAnsi" w:cstheme="minorHAnsi"/>
              </w:rPr>
              <w:instrText xml:space="preserve"> INCLUDEPICTURE "C:\\var\\folders\\ll\\b3brvvd94zn5wr80z47n0r7h0000gn\\T\\com.microsoft.Word\\WebArchiveCopyPasteTempFiles\\cuo-laptop.jpg?width=500&amp;height=366.84303350970015" \* MERGEFORMAT </w:instrText>
            </w:r>
            <w:r w:rsidRPr="004145DB">
              <w:rPr>
                <w:rFonts w:asciiTheme="minorHAnsi" w:hAnsiTheme="minorHAnsi" w:cstheme="minorHAnsi"/>
              </w:rPr>
              <w:fldChar w:fldCharType="end"/>
            </w:r>
          </w:p>
          <w:p w14:paraId="61AF6F7A" w14:textId="76BC3540" w:rsidR="00E77E38" w:rsidRPr="004145DB" w:rsidRDefault="00E77E38" w:rsidP="00E77E38">
            <w:pPr>
              <w:rPr>
                <w:rFonts w:asciiTheme="minorHAnsi" w:hAnsiTheme="minorHAnsi" w:cstheme="minorHAnsi"/>
                <w:sz w:val="24"/>
              </w:rPr>
            </w:pPr>
            <w:r w:rsidRPr="004145DB">
              <w:rPr>
                <w:rFonts w:asciiTheme="minorHAnsi" w:hAnsiTheme="minorHAnsi" w:cstheme="minorHAnsi"/>
                <w:noProof/>
              </w:rPr>
              <w:drawing>
                <wp:anchor distT="0" distB="0" distL="114300" distR="114300" simplePos="0" relativeHeight="251668480" behindDoc="1" locked="0" layoutInCell="1" allowOverlap="1" wp14:anchorId="6E67F1D1" wp14:editId="25369B62">
                  <wp:simplePos x="0" y="0"/>
                  <wp:positionH relativeFrom="column">
                    <wp:posOffset>1697528</wp:posOffset>
                  </wp:positionH>
                  <wp:positionV relativeFrom="paragraph">
                    <wp:posOffset>47971</wp:posOffset>
                  </wp:positionV>
                  <wp:extent cx="1911350" cy="140144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0" cy="140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8FDEF" w14:textId="77777777" w:rsidR="00E2431C" w:rsidRPr="004145DB" w:rsidRDefault="00E2431C" w:rsidP="00E2431C">
            <w:pPr>
              <w:keepNext/>
              <w:spacing w:before="120" w:after="120"/>
              <w:rPr>
                <w:rFonts w:asciiTheme="minorHAnsi" w:hAnsiTheme="minorHAnsi" w:cstheme="minorHAnsi"/>
                <w:bCs/>
                <w:sz w:val="22"/>
                <w:szCs w:val="22"/>
                <w:lang w:val="en-US"/>
              </w:rPr>
            </w:pPr>
          </w:p>
          <w:p w14:paraId="0582D07E" w14:textId="77777777" w:rsidR="00E2431C" w:rsidRPr="004145DB" w:rsidRDefault="00E2431C" w:rsidP="00E2431C">
            <w:pPr>
              <w:keepNext/>
              <w:spacing w:before="120" w:after="120"/>
              <w:rPr>
                <w:rFonts w:asciiTheme="minorHAnsi" w:hAnsiTheme="minorHAnsi" w:cstheme="minorHAnsi"/>
                <w:bCs/>
                <w:sz w:val="22"/>
                <w:szCs w:val="22"/>
                <w:lang w:val="en-US"/>
              </w:rPr>
            </w:pPr>
          </w:p>
          <w:p w14:paraId="3F1DA0F6" w14:textId="77777777" w:rsidR="00E2431C" w:rsidRPr="004145DB" w:rsidRDefault="00E2431C" w:rsidP="00E2431C">
            <w:pPr>
              <w:keepNext/>
              <w:spacing w:before="120" w:after="120"/>
              <w:rPr>
                <w:rFonts w:asciiTheme="minorHAnsi" w:hAnsiTheme="minorHAnsi" w:cstheme="minorHAnsi"/>
                <w:bCs/>
                <w:sz w:val="22"/>
                <w:szCs w:val="22"/>
                <w:lang w:val="en-US"/>
              </w:rPr>
            </w:pPr>
          </w:p>
          <w:p w14:paraId="2C296CFC" w14:textId="77777777" w:rsidR="00E2431C" w:rsidRPr="004145DB" w:rsidRDefault="00E2431C" w:rsidP="00E2431C">
            <w:pPr>
              <w:keepNext/>
              <w:spacing w:before="120" w:after="120"/>
              <w:rPr>
                <w:rFonts w:asciiTheme="minorHAnsi" w:hAnsiTheme="minorHAnsi" w:cstheme="minorHAnsi"/>
                <w:bCs/>
                <w:sz w:val="22"/>
                <w:szCs w:val="22"/>
                <w:lang w:val="en-US"/>
              </w:rPr>
            </w:pPr>
          </w:p>
          <w:p w14:paraId="5495C211" w14:textId="77777777" w:rsidR="00E2431C" w:rsidRPr="004145DB" w:rsidRDefault="00E2431C" w:rsidP="00E2431C">
            <w:pPr>
              <w:keepNext/>
              <w:spacing w:before="120" w:after="120"/>
              <w:rPr>
                <w:rFonts w:asciiTheme="minorHAnsi" w:hAnsiTheme="minorHAnsi" w:cstheme="minorHAnsi"/>
                <w:bCs/>
                <w:sz w:val="22"/>
                <w:szCs w:val="22"/>
                <w:lang w:val="en-US"/>
              </w:rPr>
            </w:pPr>
          </w:p>
          <w:p w14:paraId="73F3D77F" w14:textId="52690C5F" w:rsidR="00E2431C" w:rsidRPr="004145DB" w:rsidRDefault="00E2431C" w:rsidP="00E2431C">
            <w:pPr>
              <w:keepNext/>
              <w:spacing w:before="120" w:after="120"/>
              <w:rPr>
                <w:rFonts w:asciiTheme="minorHAnsi" w:hAnsiTheme="minorHAnsi" w:cstheme="minorHAnsi"/>
                <w:bCs/>
                <w:sz w:val="22"/>
                <w:szCs w:val="22"/>
                <w:lang w:val="en-US"/>
              </w:rPr>
            </w:pPr>
          </w:p>
        </w:tc>
      </w:tr>
    </w:tbl>
    <w:p w14:paraId="65CD6064" w14:textId="77777777" w:rsidR="00CF39D4" w:rsidRPr="004145DB" w:rsidRDefault="00CF39D4" w:rsidP="00CF39D4">
      <w:pPr>
        <w:spacing w:line="240" w:lineRule="auto"/>
        <w:rPr>
          <w:rFonts w:asciiTheme="minorHAnsi" w:hAnsiTheme="minorHAnsi" w:cstheme="minorHAnsi"/>
          <w:sz w:val="24"/>
          <w:szCs w:val="24"/>
          <w:lang w:val="en-US"/>
        </w:rPr>
      </w:pPr>
    </w:p>
    <w:tbl>
      <w:tblPr>
        <w:tblStyle w:val="TableGrid"/>
        <w:tblW w:w="0" w:type="auto"/>
        <w:tblLook w:val="04A0" w:firstRow="1" w:lastRow="0" w:firstColumn="1" w:lastColumn="0" w:noHBand="0" w:noVBand="1"/>
      </w:tblPr>
      <w:tblGrid>
        <w:gridCol w:w="9628"/>
      </w:tblGrid>
      <w:tr w:rsidR="00CF39D4" w:rsidRPr="004145DB" w14:paraId="48784EBA" w14:textId="77777777" w:rsidTr="00FA2A9A">
        <w:tc>
          <w:tcPr>
            <w:tcW w:w="9994" w:type="dxa"/>
          </w:tcPr>
          <w:p w14:paraId="12F7D378" w14:textId="69DA7B54" w:rsidR="00CF39D4" w:rsidRPr="004145DB" w:rsidRDefault="00CF39D4" w:rsidP="004145DB">
            <w:pPr>
              <w:keepNext/>
              <w:spacing w:before="120" w:after="120"/>
              <w:jc w:val="both"/>
              <w:rPr>
                <w:rFonts w:asciiTheme="minorHAnsi" w:hAnsiTheme="minorHAnsi" w:cstheme="minorHAnsi"/>
                <w:sz w:val="22"/>
                <w:szCs w:val="22"/>
                <w:lang w:val="en-US"/>
              </w:rPr>
            </w:pPr>
            <w:r w:rsidRPr="004145DB">
              <w:rPr>
                <w:rFonts w:asciiTheme="minorHAnsi" w:hAnsiTheme="minorHAnsi" w:cstheme="minorHAnsi"/>
                <w:b/>
                <w:sz w:val="22"/>
                <w:lang w:val="en-US"/>
              </w:rPr>
              <w:t>Describe the scope of the processing</w:t>
            </w:r>
            <w:r w:rsidR="00FA2A9A" w:rsidRPr="004145DB">
              <w:rPr>
                <w:rFonts w:asciiTheme="minorHAnsi" w:hAnsiTheme="minorHAnsi" w:cstheme="minorHAnsi"/>
                <w:b/>
                <w:sz w:val="22"/>
                <w:lang w:val="en-US"/>
              </w:rPr>
              <w:t xml:space="preserve">: </w:t>
            </w:r>
          </w:p>
        </w:tc>
      </w:tr>
      <w:tr w:rsidR="00FA2A9A" w:rsidRPr="004145DB" w14:paraId="49644615" w14:textId="77777777" w:rsidTr="004145DB">
        <w:trPr>
          <w:trHeight w:val="1550"/>
        </w:trPr>
        <w:tc>
          <w:tcPr>
            <w:tcW w:w="9994" w:type="dxa"/>
          </w:tcPr>
          <w:p w14:paraId="0B93A4BE" w14:textId="77777777" w:rsidR="00FA2A9A" w:rsidRPr="004145DB" w:rsidRDefault="00FD0578"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The data processed and the intended use of it is as follows:</w:t>
            </w:r>
          </w:p>
          <w:p w14:paraId="091E1A5B" w14:textId="77777777" w:rsidR="00FD0578" w:rsidRPr="004145DB" w:rsidRDefault="00FD0578" w:rsidP="004145DB">
            <w:pPr>
              <w:spacing w:before="120" w:after="120"/>
              <w:jc w:val="both"/>
              <w:rPr>
                <w:rFonts w:asciiTheme="minorHAnsi" w:hAnsiTheme="minorHAnsi" w:cstheme="minorHAnsi"/>
                <w:sz w:val="22"/>
                <w:szCs w:val="22"/>
                <w:lang w:val="en-US"/>
              </w:rPr>
            </w:pPr>
          </w:p>
          <w:p w14:paraId="62E5CE74" w14:textId="77777777" w:rsidR="00FD0578" w:rsidRPr="004145DB" w:rsidRDefault="00FD0578" w:rsidP="004145DB">
            <w:pPr>
              <w:keepNext/>
              <w:spacing w:before="120" w:after="120"/>
              <w:jc w:val="both"/>
              <w:rPr>
                <w:rFonts w:asciiTheme="minorHAnsi" w:hAnsiTheme="minorHAnsi" w:cstheme="minorHAnsi"/>
                <w:b/>
                <w:bCs/>
                <w:sz w:val="22"/>
                <w:szCs w:val="22"/>
                <w:lang w:val="en-US"/>
              </w:rPr>
            </w:pPr>
            <w:r w:rsidRPr="004145DB">
              <w:rPr>
                <w:rFonts w:asciiTheme="minorHAnsi" w:hAnsiTheme="minorHAnsi" w:cstheme="minorHAnsi"/>
                <w:b/>
                <w:bCs/>
                <w:sz w:val="22"/>
                <w:lang w:val="en-US"/>
              </w:rPr>
              <w:t>Staff</w:t>
            </w:r>
          </w:p>
          <w:p w14:paraId="252E173A" w14:textId="77777777" w:rsidR="00FD0578" w:rsidRPr="004145DB" w:rsidRDefault="00FD0578" w:rsidP="004145DB">
            <w:pPr>
              <w:keepNext/>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Staff who will be coordinating this </w:t>
            </w:r>
            <w:proofErr w:type="spellStart"/>
            <w:r w:rsidRPr="004145DB">
              <w:rPr>
                <w:rFonts w:asciiTheme="minorHAnsi" w:hAnsiTheme="minorHAnsi" w:cstheme="minorHAnsi"/>
                <w:sz w:val="22"/>
                <w:lang w:val="en-US"/>
              </w:rPr>
              <w:t>programme</w:t>
            </w:r>
            <w:proofErr w:type="spellEnd"/>
            <w:r w:rsidRPr="004145DB">
              <w:rPr>
                <w:rFonts w:asciiTheme="minorHAnsi" w:hAnsiTheme="minorHAnsi" w:cstheme="minorHAnsi"/>
                <w:sz w:val="22"/>
                <w:lang w:val="en-US"/>
              </w:rPr>
              <w:t xml:space="preserve"> in school will be set up with a user account. The data collected as part of this is:</w:t>
            </w:r>
          </w:p>
          <w:p w14:paraId="743DD2CD" w14:textId="77777777" w:rsidR="00FD0578" w:rsidRPr="004145DB" w:rsidRDefault="00FD0578" w:rsidP="004145DB">
            <w:pPr>
              <w:pStyle w:val="ListParagraph"/>
              <w:keepNext/>
              <w:numPr>
                <w:ilvl w:val="0"/>
                <w:numId w:val="1"/>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*First and second name (</w:t>
            </w:r>
            <w:proofErr w:type="gramStart"/>
            <w:r w:rsidRPr="004145DB">
              <w:rPr>
                <w:rFonts w:asciiTheme="minorHAnsi" w:hAnsiTheme="minorHAnsi" w:cstheme="minorHAnsi"/>
                <w:sz w:val="22"/>
                <w:lang w:val="en-US"/>
              </w:rPr>
              <w:t>in order to</w:t>
            </w:r>
            <w:proofErr w:type="gramEnd"/>
            <w:r w:rsidRPr="004145DB">
              <w:rPr>
                <w:rFonts w:asciiTheme="minorHAnsi" w:hAnsiTheme="minorHAnsi" w:cstheme="minorHAnsi"/>
                <w:sz w:val="22"/>
                <w:lang w:val="en-US"/>
              </w:rPr>
              <w:t xml:space="preserve"> identify them)</w:t>
            </w:r>
          </w:p>
          <w:p w14:paraId="02CCEE4C" w14:textId="77777777" w:rsidR="00FD0578" w:rsidRPr="004145DB" w:rsidRDefault="00FD0578" w:rsidP="004145DB">
            <w:pPr>
              <w:pStyle w:val="ListParagraph"/>
              <w:keepNext/>
              <w:numPr>
                <w:ilvl w:val="0"/>
                <w:numId w:val="1"/>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*Nickname (</w:t>
            </w:r>
            <w:proofErr w:type="gramStart"/>
            <w:r w:rsidRPr="004145DB">
              <w:rPr>
                <w:rFonts w:asciiTheme="minorHAnsi" w:hAnsiTheme="minorHAnsi" w:cstheme="minorHAnsi"/>
                <w:sz w:val="22"/>
                <w:lang w:val="en-US"/>
              </w:rPr>
              <w:t>in order to</w:t>
            </w:r>
            <w:proofErr w:type="gramEnd"/>
            <w:r w:rsidRPr="004145DB">
              <w:rPr>
                <w:rFonts w:asciiTheme="minorHAnsi" w:hAnsiTheme="minorHAnsi" w:cstheme="minorHAnsi"/>
                <w:sz w:val="22"/>
                <w:lang w:val="en-US"/>
              </w:rPr>
              <w:t xml:space="preserve"> identify them to children – e.g. If staff are commonly known to children by an alternative name)</w:t>
            </w:r>
          </w:p>
          <w:p w14:paraId="0ADE9BC6" w14:textId="77777777" w:rsidR="00FD0578" w:rsidRPr="004145DB" w:rsidRDefault="00FD0578" w:rsidP="004145DB">
            <w:pPr>
              <w:pStyle w:val="ListParagraph"/>
              <w:keepNext/>
              <w:numPr>
                <w:ilvl w:val="0"/>
                <w:numId w:val="1"/>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*Email address (</w:t>
            </w:r>
            <w:proofErr w:type="gramStart"/>
            <w:r w:rsidRPr="004145DB">
              <w:rPr>
                <w:rFonts w:asciiTheme="minorHAnsi" w:hAnsiTheme="minorHAnsi" w:cstheme="minorHAnsi"/>
                <w:sz w:val="22"/>
                <w:lang w:val="en-US"/>
              </w:rPr>
              <w:t>in order to</w:t>
            </w:r>
            <w:proofErr w:type="gramEnd"/>
            <w:r w:rsidRPr="004145DB">
              <w:rPr>
                <w:rFonts w:asciiTheme="minorHAnsi" w:hAnsiTheme="minorHAnsi" w:cstheme="minorHAnsi"/>
                <w:sz w:val="22"/>
                <w:lang w:val="en-US"/>
              </w:rPr>
              <w:t xml:space="preserve"> be used as a log in)</w:t>
            </w:r>
          </w:p>
          <w:p w14:paraId="190ABD52" w14:textId="13B3E5BC" w:rsidR="00FD0578" w:rsidRPr="004145DB" w:rsidRDefault="00FD0578" w:rsidP="004145DB">
            <w:pPr>
              <w:pStyle w:val="ListParagraph"/>
              <w:keepNext/>
              <w:numPr>
                <w:ilvl w:val="0"/>
                <w:numId w:val="1"/>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Phone number (</w:t>
            </w:r>
            <w:proofErr w:type="gramStart"/>
            <w:r w:rsidRPr="004145DB">
              <w:rPr>
                <w:rFonts w:asciiTheme="minorHAnsi" w:hAnsiTheme="minorHAnsi" w:cstheme="minorHAnsi"/>
                <w:sz w:val="22"/>
                <w:lang w:val="en-US"/>
              </w:rPr>
              <w:t>in order for</w:t>
            </w:r>
            <w:proofErr w:type="gramEnd"/>
            <w:r w:rsidRPr="004145DB">
              <w:rPr>
                <w:rFonts w:asciiTheme="minorHAnsi" w:hAnsiTheme="minorHAnsi" w:cstheme="minorHAnsi"/>
                <w:sz w:val="22"/>
                <w:lang w:val="en-US"/>
              </w:rPr>
              <w:t xml:space="preserve"> Children’s University to contact staff if needed</w:t>
            </w:r>
            <w:r w:rsidR="00865465" w:rsidRPr="004145DB">
              <w:rPr>
                <w:rFonts w:asciiTheme="minorHAnsi" w:hAnsiTheme="minorHAnsi" w:cstheme="minorHAnsi"/>
                <w:sz w:val="22"/>
                <w:lang w:val="en-US"/>
              </w:rPr>
              <w:t>)</w:t>
            </w:r>
          </w:p>
          <w:p w14:paraId="4C0DBAB6" w14:textId="2E22AC6B" w:rsidR="00FD0578" w:rsidRPr="004145DB" w:rsidRDefault="00FD0578" w:rsidP="004145DB">
            <w:pPr>
              <w:keepNext/>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Only those marked * are </w:t>
            </w:r>
            <w:r w:rsidR="00865465" w:rsidRPr="004145DB">
              <w:rPr>
                <w:rFonts w:asciiTheme="minorHAnsi" w:hAnsiTheme="minorHAnsi" w:cstheme="minorHAnsi"/>
                <w:sz w:val="22"/>
                <w:lang w:val="en-US"/>
              </w:rPr>
              <w:t>mandatory</w:t>
            </w:r>
            <w:r w:rsidRPr="004145DB">
              <w:rPr>
                <w:rFonts w:asciiTheme="minorHAnsi" w:hAnsiTheme="minorHAnsi" w:cstheme="minorHAnsi"/>
                <w:sz w:val="22"/>
                <w:lang w:val="en-US"/>
              </w:rPr>
              <w:t xml:space="preserve">. This data will be given to our local Children’s University manager and they will create a user-account for staff. </w:t>
            </w:r>
          </w:p>
          <w:p w14:paraId="45C0B118" w14:textId="77777777" w:rsidR="00FD0578" w:rsidRPr="004145DB" w:rsidRDefault="00FD0578" w:rsidP="004145DB">
            <w:pPr>
              <w:keepNext/>
              <w:spacing w:before="120" w:after="120"/>
              <w:jc w:val="both"/>
              <w:rPr>
                <w:rFonts w:asciiTheme="minorHAnsi" w:hAnsiTheme="minorHAnsi" w:cstheme="minorHAnsi"/>
                <w:sz w:val="22"/>
                <w:szCs w:val="22"/>
                <w:lang w:val="en-US"/>
              </w:rPr>
            </w:pPr>
          </w:p>
          <w:p w14:paraId="0C56C721" w14:textId="77777777" w:rsidR="00FD0578" w:rsidRPr="004145DB" w:rsidRDefault="00FD0578" w:rsidP="004145DB">
            <w:pPr>
              <w:keepNext/>
              <w:spacing w:before="120" w:after="120"/>
              <w:jc w:val="both"/>
              <w:rPr>
                <w:rFonts w:asciiTheme="minorHAnsi" w:hAnsiTheme="minorHAnsi" w:cstheme="minorHAnsi"/>
                <w:b/>
                <w:bCs/>
                <w:sz w:val="22"/>
                <w:szCs w:val="22"/>
                <w:lang w:val="en-US"/>
              </w:rPr>
            </w:pPr>
            <w:r w:rsidRPr="004145DB">
              <w:rPr>
                <w:rFonts w:asciiTheme="minorHAnsi" w:hAnsiTheme="minorHAnsi" w:cstheme="minorHAnsi"/>
                <w:b/>
                <w:bCs/>
                <w:sz w:val="22"/>
                <w:lang w:val="en-US"/>
              </w:rPr>
              <w:t>Pupils</w:t>
            </w:r>
          </w:p>
          <w:p w14:paraId="7821F58E" w14:textId="60342E28" w:rsidR="00FD0578" w:rsidRPr="004145DB" w:rsidRDefault="00FD0578" w:rsidP="004145DB">
            <w:pPr>
              <w:keepNext/>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Once staff accounts are set up, </w:t>
            </w:r>
            <w:r w:rsidR="00865465" w:rsidRPr="004145DB">
              <w:rPr>
                <w:rFonts w:asciiTheme="minorHAnsi" w:hAnsiTheme="minorHAnsi" w:cstheme="minorHAnsi"/>
                <w:sz w:val="22"/>
                <w:szCs w:val="22"/>
                <w:lang w:val="en-US"/>
              </w:rPr>
              <w:t>the</w:t>
            </w:r>
            <w:r w:rsidR="00865465" w:rsidRPr="004145DB">
              <w:rPr>
                <w:rFonts w:asciiTheme="minorHAnsi" w:hAnsiTheme="minorHAnsi" w:cstheme="minorHAnsi"/>
                <w:sz w:val="22"/>
                <w:lang w:val="en-US"/>
              </w:rPr>
              <w:t xml:space="preserve"> </w:t>
            </w:r>
            <w:r w:rsidR="00865465" w:rsidRPr="004145DB">
              <w:rPr>
                <w:rFonts w:asciiTheme="minorHAnsi" w:hAnsiTheme="minorHAnsi" w:cstheme="minorHAnsi"/>
                <w:sz w:val="22"/>
                <w:szCs w:val="22"/>
                <w:lang w:val="en-US"/>
              </w:rPr>
              <w:t>S</w:t>
            </w:r>
            <w:r w:rsidRPr="004145DB">
              <w:rPr>
                <w:rFonts w:asciiTheme="minorHAnsi" w:hAnsiTheme="minorHAnsi" w:cstheme="minorHAnsi"/>
                <w:sz w:val="22"/>
                <w:lang w:val="en-US"/>
              </w:rPr>
              <w:t xml:space="preserve">chool can upload the details of the children that we wish to take part in the </w:t>
            </w:r>
            <w:proofErr w:type="spellStart"/>
            <w:r w:rsidRPr="004145DB">
              <w:rPr>
                <w:rFonts w:asciiTheme="minorHAnsi" w:hAnsiTheme="minorHAnsi" w:cstheme="minorHAnsi"/>
                <w:sz w:val="22"/>
                <w:lang w:val="en-US"/>
              </w:rPr>
              <w:t>programme</w:t>
            </w:r>
            <w:proofErr w:type="spellEnd"/>
            <w:r w:rsidRPr="004145DB">
              <w:rPr>
                <w:rFonts w:asciiTheme="minorHAnsi" w:hAnsiTheme="minorHAnsi" w:cstheme="minorHAnsi"/>
                <w:sz w:val="22"/>
                <w:lang w:val="en-US"/>
              </w:rPr>
              <w:t>. The data collected as part of this is:</w:t>
            </w:r>
          </w:p>
          <w:p w14:paraId="57E40EA5" w14:textId="07901F05" w:rsidR="004A666E" w:rsidRPr="004145DB" w:rsidRDefault="004A666E" w:rsidP="004145DB">
            <w:pPr>
              <w:pStyle w:val="ListParagraph"/>
              <w:numPr>
                <w:ilvl w:val="0"/>
                <w:numId w:val="2"/>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*First and second names (this information is needed </w:t>
            </w:r>
            <w:proofErr w:type="gramStart"/>
            <w:r w:rsidRPr="004145DB">
              <w:rPr>
                <w:rFonts w:asciiTheme="minorHAnsi" w:hAnsiTheme="minorHAnsi" w:cstheme="minorHAnsi"/>
                <w:sz w:val="22"/>
                <w:lang w:val="en-US"/>
              </w:rPr>
              <w:t>in order for</w:t>
            </w:r>
            <w:proofErr w:type="gramEnd"/>
            <w:r w:rsidRPr="004145DB">
              <w:rPr>
                <w:rFonts w:asciiTheme="minorHAnsi" w:hAnsiTheme="minorHAnsi" w:cstheme="minorHAnsi"/>
                <w:sz w:val="22"/>
                <w:lang w:val="en-US"/>
              </w:rPr>
              <w:t xml:space="preserve"> certificates to be created, schools to be able to monitor children’s progress, and children to log in)</w:t>
            </w:r>
          </w:p>
          <w:p w14:paraId="5E3BED00" w14:textId="09B56B83" w:rsidR="004A666E" w:rsidRPr="004145DB" w:rsidRDefault="004A666E" w:rsidP="004145DB">
            <w:pPr>
              <w:pStyle w:val="ListParagraph"/>
              <w:numPr>
                <w:ilvl w:val="0"/>
                <w:numId w:val="2"/>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*Date of birth – this information is needed </w:t>
            </w:r>
            <w:proofErr w:type="gramStart"/>
            <w:r w:rsidRPr="004145DB">
              <w:rPr>
                <w:rFonts w:asciiTheme="minorHAnsi" w:hAnsiTheme="minorHAnsi" w:cstheme="minorHAnsi"/>
                <w:sz w:val="22"/>
                <w:lang w:val="en-US"/>
              </w:rPr>
              <w:t>in order for</w:t>
            </w:r>
            <w:proofErr w:type="gramEnd"/>
            <w:r w:rsidRPr="004145DB">
              <w:rPr>
                <w:rFonts w:asciiTheme="minorHAnsi" w:hAnsiTheme="minorHAnsi" w:cstheme="minorHAnsi"/>
                <w:sz w:val="22"/>
                <w:lang w:val="en-US"/>
              </w:rPr>
              <w:t xml:space="preserve"> Children’s University Trust to be able to target age-appropriate activities at participants.</w:t>
            </w:r>
          </w:p>
          <w:p w14:paraId="65647027" w14:textId="5DF48C40" w:rsidR="004A666E" w:rsidRPr="004145DB" w:rsidRDefault="004A666E" w:rsidP="004145DB">
            <w:pPr>
              <w:pStyle w:val="ListParagraph"/>
              <w:numPr>
                <w:ilvl w:val="0"/>
                <w:numId w:val="2"/>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*Gender – this information is to assist schools in ensuring that Children’s University participation reflects the gender split of the school. This information may also be used </w:t>
            </w:r>
            <w:proofErr w:type="gramStart"/>
            <w:r w:rsidRPr="004145DB">
              <w:rPr>
                <w:rFonts w:asciiTheme="minorHAnsi" w:hAnsiTheme="minorHAnsi" w:cstheme="minorHAnsi"/>
                <w:sz w:val="22"/>
                <w:lang w:val="en-US"/>
              </w:rPr>
              <w:t>in order to</w:t>
            </w:r>
            <w:proofErr w:type="gramEnd"/>
            <w:r w:rsidRPr="004145DB">
              <w:rPr>
                <w:rFonts w:asciiTheme="minorHAnsi" w:hAnsiTheme="minorHAnsi" w:cstheme="minorHAnsi"/>
                <w:sz w:val="22"/>
                <w:lang w:val="en-US"/>
              </w:rPr>
              <w:t xml:space="preserve"> target gender-appropriate activities at participants (</w:t>
            </w:r>
            <w:proofErr w:type="spellStart"/>
            <w:r w:rsidRPr="004145DB">
              <w:rPr>
                <w:rFonts w:asciiTheme="minorHAnsi" w:hAnsiTheme="minorHAnsi" w:cstheme="minorHAnsi"/>
                <w:sz w:val="22"/>
                <w:lang w:val="en-US"/>
              </w:rPr>
              <w:t>e.g</w:t>
            </w:r>
            <w:proofErr w:type="spellEnd"/>
            <w:r w:rsidRPr="004145DB">
              <w:rPr>
                <w:rFonts w:asciiTheme="minorHAnsi" w:hAnsiTheme="minorHAnsi" w:cstheme="minorHAnsi"/>
                <w:sz w:val="22"/>
                <w:lang w:val="en-US"/>
              </w:rPr>
              <w:t xml:space="preserve"> STEM for Girls </w:t>
            </w:r>
            <w:proofErr w:type="spellStart"/>
            <w:r w:rsidRPr="004145DB">
              <w:rPr>
                <w:rFonts w:asciiTheme="minorHAnsi" w:hAnsiTheme="minorHAnsi" w:cstheme="minorHAnsi"/>
                <w:sz w:val="22"/>
                <w:lang w:val="en-US"/>
              </w:rPr>
              <w:t>programmes</w:t>
            </w:r>
            <w:proofErr w:type="spellEnd"/>
            <w:r w:rsidRPr="004145DB">
              <w:rPr>
                <w:rFonts w:asciiTheme="minorHAnsi" w:hAnsiTheme="minorHAnsi" w:cstheme="minorHAnsi"/>
                <w:sz w:val="22"/>
                <w:lang w:val="en-US"/>
              </w:rPr>
              <w:t>) and encourage inclusion for all.</w:t>
            </w:r>
          </w:p>
          <w:p w14:paraId="592F879F" w14:textId="678AF6A0" w:rsidR="004A666E" w:rsidRPr="004145DB" w:rsidRDefault="004A666E" w:rsidP="004145DB">
            <w:pPr>
              <w:pStyle w:val="ListParagraph"/>
              <w:numPr>
                <w:ilvl w:val="0"/>
                <w:numId w:val="2"/>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*School – this information is needed as all children are grouped into schools using Children’s University Online. </w:t>
            </w:r>
          </w:p>
          <w:p w14:paraId="4D081652" w14:textId="6AA86E67" w:rsidR="004A666E" w:rsidRPr="004145DB" w:rsidRDefault="004A666E" w:rsidP="004145DB">
            <w:pPr>
              <w:pStyle w:val="ListParagraph"/>
              <w:numPr>
                <w:ilvl w:val="0"/>
                <w:numId w:val="2"/>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Unique Pupil Reference Number (UPN enables us to use this as an identifying field for comparison with other data exports from other platforms – CUO does not collect any special category data such as ethnicity. Should we wish to compare participation in Children’s University with </w:t>
            </w:r>
            <w:r w:rsidR="00770F20" w:rsidRPr="004145DB">
              <w:rPr>
                <w:rFonts w:asciiTheme="minorHAnsi" w:hAnsiTheme="minorHAnsi" w:cstheme="minorHAnsi"/>
                <w:sz w:val="22"/>
                <w:lang w:val="en-US"/>
              </w:rPr>
              <w:t>special category data, then UPN makes this possible).</w:t>
            </w:r>
          </w:p>
          <w:p w14:paraId="540D1AAE" w14:textId="4CDB94AB" w:rsidR="00770F20" w:rsidRPr="004145DB" w:rsidRDefault="004A666E"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Only those marked * are </w:t>
            </w:r>
            <w:r w:rsidR="00865465" w:rsidRPr="004145DB">
              <w:rPr>
                <w:rFonts w:asciiTheme="minorHAnsi" w:hAnsiTheme="minorHAnsi" w:cstheme="minorHAnsi"/>
                <w:sz w:val="22"/>
                <w:szCs w:val="22"/>
                <w:lang w:val="en-US"/>
              </w:rPr>
              <w:t>mandatory</w:t>
            </w:r>
            <w:r w:rsidRPr="004145DB">
              <w:rPr>
                <w:rFonts w:asciiTheme="minorHAnsi" w:hAnsiTheme="minorHAnsi" w:cstheme="minorHAnsi"/>
                <w:sz w:val="22"/>
                <w:lang w:val="en-US"/>
              </w:rPr>
              <w:t xml:space="preserve">. </w:t>
            </w:r>
            <w:r w:rsidR="00770F20" w:rsidRPr="004145DB">
              <w:rPr>
                <w:rFonts w:asciiTheme="minorHAnsi" w:hAnsiTheme="minorHAnsi" w:cstheme="minorHAnsi"/>
                <w:sz w:val="22"/>
                <w:lang w:val="en-US"/>
              </w:rPr>
              <w:t>A note on these:</w:t>
            </w:r>
          </w:p>
          <w:p w14:paraId="15403247" w14:textId="7D7988EB" w:rsidR="00610789" w:rsidRPr="004145DB" w:rsidRDefault="004A666E" w:rsidP="004145DB">
            <w:pPr>
              <w:pStyle w:val="ListParagraph"/>
              <w:numPr>
                <w:ilvl w:val="0"/>
                <w:numId w:val="3"/>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Date of birth is required, but should </w:t>
            </w:r>
            <w:r w:rsidR="00865465" w:rsidRPr="004145DB">
              <w:rPr>
                <w:rFonts w:asciiTheme="minorHAnsi" w:hAnsiTheme="minorHAnsi" w:cstheme="minorHAnsi"/>
                <w:sz w:val="22"/>
                <w:szCs w:val="22"/>
                <w:lang w:val="en-US"/>
              </w:rPr>
              <w:t>the School</w:t>
            </w:r>
            <w:r w:rsidR="00865465" w:rsidRPr="004145DB">
              <w:rPr>
                <w:rFonts w:asciiTheme="minorHAnsi" w:hAnsiTheme="minorHAnsi" w:cstheme="minorHAnsi"/>
                <w:sz w:val="22"/>
                <w:lang w:val="en-US"/>
              </w:rPr>
              <w:t xml:space="preserve"> </w:t>
            </w:r>
            <w:r w:rsidRPr="004145DB">
              <w:rPr>
                <w:rFonts w:asciiTheme="minorHAnsi" w:hAnsiTheme="minorHAnsi" w:cstheme="minorHAnsi"/>
                <w:sz w:val="22"/>
                <w:lang w:val="en-US"/>
              </w:rPr>
              <w:t xml:space="preserve">wish to further </w:t>
            </w:r>
            <w:proofErr w:type="spellStart"/>
            <w:r w:rsidRPr="004145DB">
              <w:rPr>
                <w:rFonts w:asciiTheme="minorHAnsi" w:hAnsiTheme="minorHAnsi" w:cstheme="minorHAnsi"/>
                <w:sz w:val="22"/>
                <w:lang w:val="en-US"/>
              </w:rPr>
              <w:t>minimi</w:t>
            </w:r>
            <w:r w:rsidR="00865465" w:rsidRPr="004145DB">
              <w:rPr>
                <w:rFonts w:asciiTheme="minorHAnsi" w:hAnsiTheme="minorHAnsi" w:cstheme="minorHAnsi"/>
                <w:sz w:val="22"/>
                <w:szCs w:val="22"/>
                <w:lang w:val="en-US"/>
              </w:rPr>
              <w:t>s</w:t>
            </w:r>
            <w:r w:rsidRPr="004145DB">
              <w:rPr>
                <w:rFonts w:asciiTheme="minorHAnsi" w:hAnsiTheme="minorHAnsi" w:cstheme="minorHAnsi"/>
                <w:sz w:val="22"/>
                <w:lang w:val="en-US"/>
              </w:rPr>
              <w:t>e</w:t>
            </w:r>
            <w:proofErr w:type="spellEnd"/>
            <w:r w:rsidRPr="004145DB">
              <w:rPr>
                <w:rFonts w:asciiTheme="minorHAnsi" w:hAnsiTheme="minorHAnsi" w:cstheme="minorHAnsi"/>
                <w:sz w:val="22"/>
                <w:lang w:val="en-US"/>
              </w:rPr>
              <w:t xml:space="preserve"> risk, </w:t>
            </w:r>
            <w:r w:rsidR="00865465" w:rsidRPr="004145DB">
              <w:rPr>
                <w:rFonts w:asciiTheme="minorHAnsi" w:hAnsiTheme="minorHAnsi" w:cstheme="minorHAnsi"/>
                <w:sz w:val="22"/>
                <w:szCs w:val="22"/>
                <w:lang w:val="en-US"/>
              </w:rPr>
              <w:t>the School</w:t>
            </w:r>
            <w:r w:rsidR="00865465" w:rsidRPr="004145DB">
              <w:rPr>
                <w:rFonts w:asciiTheme="minorHAnsi" w:hAnsiTheme="minorHAnsi" w:cstheme="minorHAnsi"/>
                <w:sz w:val="22"/>
                <w:lang w:val="en-US"/>
              </w:rPr>
              <w:t xml:space="preserve"> </w:t>
            </w:r>
            <w:r w:rsidRPr="004145DB">
              <w:rPr>
                <w:rFonts w:asciiTheme="minorHAnsi" w:hAnsiTheme="minorHAnsi" w:cstheme="minorHAnsi"/>
                <w:sz w:val="22"/>
                <w:lang w:val="en-US"/>
              </w:rPr>
              <w:t xml:space="preserve">are able to use a generic date of birth. </w:t>
            </w:r>
          </w:p>
          <w:p w14:paraId="6E54E1B8" w14:textId="4EE46A01" w:rsidR="004A666E" w:rsidRPr="004145DB" w:rsidRDefault="004A666E" w:rsidP="004145DB">
            <w:pPr>
              <w:pStyle w:val="ListParagraph"/>
              <w:numPr>
                <w:ilvl w:val="0"/>
                <w:numId w:val="3"/>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Name, </w:t>
            </w:r>
            <w:proofErr w:type="gramStart"/>
            <w:r w:rsidRPr="004145DB">
              <w:rPr>
                <w:rFonts w:asciiTheme="minorHAnsi" w:hAnsiTheme="minorHAnsi" w:cstheme="minorHAnsi"/>
                <w:sz w:val="22"/>
                <w:lang w:val="en-US"/>
              </w:rPr>
              <w:t>U</w:t>
            </w:r>
            <w:r w:rsidR="00770F20" w:rsidRPr="004145DB">
              <w:rPr>
                <w:rFonts w:asciiTheme="minorHAnsi" w:hAnsiTheme="minorHAnsi" w:cstheme="minorHAnsi"/>
                <w:sz w:val="22"/>
                <w:lang w:val="en-US"/>
              </w:rPr>
              <w:t>PN</w:t>
            </w:r>
            <w:proofErr w:type="gramEnd"/>
            <w:r w:rsidR="00770F20" w:rsidRPr="004145DB">
              <w:rPr>
                <w:rFonts w:asciiTheme="minorHAnsi" w:hAnsiTheme="minorHAnsi" w:cstheme="minorHAnsi"/>
                <w:sz w:val="22"/>
                <w:lang w:val="en-US"/>
              </w:rPr>
              <w:t xml:space="preserve"> and Date of birth used accurately will enable </w:t>
            </w:r>
            <w:r w:rsidR="00A40F26" w:rsidRPr="004145DB">
              <w:rPr>
                <w:rFonts w:asciiTheme="minorHAnsi" w:hAnsiTheme="minorHAnsi" w:cstheme="minorHAnsi"/>
                <w:sz w:val="22"/>
                <w:szCs w:val="22"/>
                <w:lang w:val="en-US"/>
              </w:rPr>
              <w:t>the School</w:t>
            </w:r>
            <w:r w:rsidR="00A40F26" w:rsidRPr="004145DB">
              <w:rPr>
                <w:rFonts w:asciiTheme="minorHAnsi" w:hAnsiTheme="minorHAnsi" w:cstheme="minorHAnsi"/>
                <w:sz w:val="22"/>
                <w:lang w:val="en-US"/>
              </w:rPr>
              <w:t xml:space="preserve"> </w:t>
            </w:r>
            <w:r w:rsidR="00770F20" w:rsidRPr="004145DB">
              <w:rPr>
                <w:rFonts w:asciiTheme="minorHAnsi" w:hAnsiTheme="minorHAnsi" w:cstheme="minorHAnsi"/>
                <w:sz w:val="22"/>
                <w:lang w:val="en-US"/>
              </w:rPr>
              <w:t xml:space="preserve">and our pupils to identify themselves accurately on the Department for Education database. This may be useful in future when Children’s University may be able to be aligned with other datasets such as national schemes for recording achievements. </w:t>
            </w:r>
          </w:p>
        </w:tc>
      </w:tr>
    </w:tbl>
    <w:p w14:paraId="05D5E9F5" w14:textId="77777777" w:rsidR="00CF39D4" w:rsidRPr="004145DB" w:rsidRDefault="00CF39D4" w:rsidP="00CF39D4">
      <w:pPr>
        <w:spacing w:line="240" w:lineRule="auto"/>
        <w:rPr>
          <w:rFonts w:asciiTheme="minorHAnsi" w:hAnsiTheme="minorHAnsi" w:cstheme="minorHAnsi"/>
          <w:sz w:val="24"/>
          <w:szCs w:val="24"/>
          <w:lang w:val="en-US"/>
        </w:rPr>
      </w:pPr>
    </w:p>
    <w:tbl>
      <w:tblPr>
        <w:tblStyle w:val="TableGrid"/>
        <w:tblW w:w="0" w:type="auto"/>
        <w:tblLook w:val="04A0" w:firstRow="1" w:lastRow="0" w:firstColumn="1" w:lastColumn="0" w:noHBand="0" w:noVBand="1"/>
      </w:tblPr>
      <w:tblGrid>
        <w:gridCol w:w="9628"/>
      </w:tblGrid>
      <w:tr w:rsidR="00441F5B" w:rsidRPr="004145DB" w14:paraId="318435B5" w14:textId="77777777" w:rsidTr="004145DB">
        <w:tc>
          <w:tcPr>
            <w:tcW w:w="9994" w:type="dxa"/>
          </w:tcPr>
          <w:p w14:paraId="255E6638" w14:textId="7DBA23D9" w:rsidR="00441F5B" w:rsidRPr="004145DB" w:rsidRDefault="00441F5B" w:rsidP="004145DB">
            <w:pPr>
              <w:keepNext/>
              <w:spacing w:before="120" w:after="120"/>
              <w:jc w:val="both"/>
              <w:rPr>
                <w:rFonts w:asciiTheme="minorHAnsi" w:hAnsiTheme="minorHAnsi" w:cstheme="minorHAnsi"/>
                <w:sz w:val="22"/>
                <w:szCs w:val="22"/>
                <w:lang w:val="en-US"/>
              </w:rPr>
            </w:pPr>
            <w:r w:rsidRPr="004145DB">
              <w:rPr>
                <w:rFonts w:asciiTheme="minorHAnsi" w:hAnsiTheme="minorHAnsi" w:cstheme="minorHAnsi"/>
                <w:b/>
                <w:sz w:val="22"/>
                <w:lang w:val="en-US"/>
              </w:rPr>
              <w:lastRenderedPageBreak/>
              <w:t>Describe the context of the processing</w:t>
            </w:r>
            <w:r w:rsidR="00FA2A9A" w:rsidRPr="004145DB">
              <w:rPr>
                <w:rFonts w:asciiTheme="minorHAnsi" w:hAnsiTheme="minorHAnsi" w:cstheme="minorHAnsi"/>
                <w:b/>
                <w:sz w:val="22"/>
                <w:lang w:val="en-US"/>
              </w:rPr>
              <w:t xml:space="preserve">: </w:t>
            </w:r>
          </w:p>
        </w:tc>
      </w:tr>
      <w:tr w:rsidR="007E352D" w:rsidRPr="004145DB" w14:paraId="4A9673B0" w14:textId="77777777" w:rsidTr="004145DB">
        <w:trPr>
          <w:trHeight w:val="5669"/>
        </w:trPr>
        <w:tc>
          <w:tcPr>
            <w:tcW w:w="9994" w:type="dxa"/>
          </w:tcPr>
          <w:p w14:paraId="5A0EFA90" w14:textId="77777777" w:rsidR="00A40F26" w:rsidRPr="004145DB" w:rsidRDefault="008D0E62" w:rsidP="00A40F26">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All data uploaded to Children’s University is done so as part of our expected duties as a school </w:t>
            </w:r>
            <w:proofErr w:type="gramStart"/>
            <w:r w:rsidRPr="004145DB">
              <w:rPr>
                <w:rFonts w:asciiTheme="minorHAnsi" w:hAnsiTheme="minorHAnsi" w:cstheme="minorHAnsi"/>
                <w:sz w:val="22"/>
                <w:lang w:val="en-US"/>
              </w:rPr>
              <w:t>in regard to</w:t>
            </w:r>
            <w:proofErr w:type="gramEnd"/>
            <w:r w:rsidRPr="004145DB">
              <w:rPr>
                <w:rFonts w:asciiTheme="minorHAnsi" w:hAnsiTheme="minorHAnsi" w:cstheme="minorHAnsi"/>
                <w:sz w:val="22"/>
                <w:lang w:val="en-US"/>
              </w:rPr>
              <w:t xml:space="preserve"> personal development beyond the curriculum. Participation in the Children’s University </w:t>
            </w:r>
            <w:proofErr w:type="spellStart"/>
            <w:r w:rsidRPr="004145DB">
              <w:rPr>
                <w:rFonts w:asciiTheme="minorHAnsi" w:hAnsiTheme="minorHAnsi" w:cstheme="minorHAnsi"/>
                <w:sz w:val="22"/>
                <w:lang w:val="en-US"/>
              </w:rPr>
              <w:t>programme</w:t>
            </w:r>
            <w:proofErr w:type="spellEnd"/>
            <w:r w:rsidRPr="004145DB">
              <w:rPr>
                <w:rFonts w:asciiTheme="minorHAnsi" w:hAnsiTheme="minorHAnsi" w:cstheme="minorHAnsi"/>
                <w:sz w:val="22"/>
                <w:lang w:val="en-US"/>
              </w:rPr>
              <w:t xml:space="preserve"> has been proven to impact positively on attainment, increase skills development, and provide a positive association with learning. More on the impact of Children’s University can be found at </w:t>
            </w:r>
            <w:hyperlink r:id="rId18" w:history="1">
              <w:r w:rsidRPr="004145DB">
                <w:rPr>
                  <w:rStyle w:val="Hyperlink"/>
                  <w:rFonts w:asciiTheme="minorHAnsi" w:hAnsiTheme="minorHAnsi" w:cstheme="minorHAnsi"/>
                  <w:sz w:val="22"/>
                  <w:lang w:val="en-US"/>
                </w:rPr>
                <w:t>www.childrensuniversity.co.uk/evidence</w:t>
              </w:r>
            </w:hyperlink>
            <w:r w:rsidRPr="004145DB">
              <w:rPr>
                <w:rFonts w:asciiTheme="minorHAnsi" w:hAnsiTheme="minorHAnsi" w:cstheme="minorHAnsi"/>
                <w:sz w:val="22"/>
                <w:lang w:val="en-US"/>
              </w:rPr>
              <w:t xml:space="preserve">  </w:t>
            </w:r>
          </w:p>
          <w:p w14:paraId="0D5F15A4" w14:textId="592EC186" w:rsidR="008D0E62" w:rsidRPr="004145DB" w:rsidRDefault="008D0E62"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The Children’s University </w:t>
            </w:r>
            <w:proofErr w:type="spellStart"/>
            <w:r w:rsidRPr="004145DB">
              <w:rPr>
                <w:rFonts w:asciiTheme="minorHAnsi" w:hAnsiTheme="minorHAnsi" w:cstheme="minorHAnsi"/>
                <w:sz w:val="22"/>
                <w:lang w:val="en-US"/>
              </w:rPr>
              <w:t>programme</w:t>
            </w:r>
            <w:proofErr w:type="spellEnd"/>
            <w:r w:rsidRPr="004145DB">
              <w:rPr>
                <w:rFonts w:asciiTheme="minorHAnsi" w:hAnsiTheme="minorHAnsi" w:cstheme="minorHAnsi"/>
                <w:sz w:val="22"/>
                <w:lang w:val="en-US"/>
              </w:rPr>
              <w:t xml:space="preserve"> is one that</w:t>
            </w:r>
            <w:r w:rsidR="00A40F26" w:rsidRPr="004145DB">
              <w:rPr>
                <w:rFonts w:asciiTheme="minorHAnsi" w:hAnsiTheme="minorHAnsi" w:cstheme="minorHAnsi"/>
                <w:sz w:val="22"/>
                <w:szCs w:val="22"/>
                <w:lang w:val="en-US"/>
              </w:rPr>
              <w:t xml:space="preserve"> the School</w:t>
            </w:r>
            <w:r w:rsidRPr="004145DB">
              <w:rPr>
                <w:rFonts w:asciiTheme="minorHAnsi" w:hAnsiTheme="minorHAnsi" w:cstheme="minorHAnsi"/>
                <w:sz w:val="22"/>
                <w:lang w:val="en-US"/>
              </w:rPr>
              <w:t xml:space="preserve"> have signed up to with the interests of our pupils’ wellbeing and character development in mind. This is our responsibility as a school, as evidenced by the inclusion of personal development in the </w:t>
            </w:r>
            <w:proofErr w:type="spellStart"/>
            <w:r w:rsidRPr="004145DB">
              <w:rPr>
                <w:rFonts w:asciiTheme="minorHAnsi" w:hAnsiTheme="minorHAnsi" w:cstheme="minorHAnsi"/>
                <w:sz w:val="22"/>
                <w:lang w:val="en-US"/>
              </w:rPr>
              <w:t>Ofsted</w:t>
            </w:r>
            <w:proofErr w:type="spellEnd"/>
            <w:r w:rsidRPr="004145DB">
              <w:rPr>
                <w:rFonts w:asciiTheme="minorHAnsi" w:hAnsiTheme="minorHAnsi" w:cstheme="minorHAnsi"/>
                <w:sz w:val="22"/>
                <w:lang w:val="en-US"/>
              </w:rPr>
              <w:t xml:space="preserve"> framework</w:t>
            </w:r>
            <w:r w:rsidR="00AF503F" w:rsidRPr="004145DB">
              <w:rPr>
                <w:rFonts w:asciiTheme="minorHAnsi" w:hAnsiTheme="minorHAnsi" w:cstheme="minorHAnsi"/>
                <w:sz w:val="22"/>
                <w:szCs w:val="22"/>
                <w:lang w:val="en-US"/>
              </w:rPr>
              <w:t>.</w:t>
            </w:r>
          </w:p>
          <w:p w14:paraId="5D5A921C" w14:textId="77777777" w:rsidR="008D0E62" w:rsidRPr="004145DB" w:rsidRDefault="008D0E62" w:rsidP="004145DB">
            <w:pPr>
              <w:spacing w:before="120" w:after="120"/>
              <w:jc w:val="both"/>
              <w:rPr>
                <w:rFonts w:asciiTheme="minorHAnsi" w:hAnsiTheme="minorHAnsi" w:cstheme="minorHAnsi"/>
                <w:sz w:val="22"/>
                <w:szCs w:val="22"/>
                <w:lang w:val="en-US"/>
              </w:rPr>
            </w:pPr>
          </w:p>
          <w:p w14:paraId="0692EDB7" w14:textId="114BB56C" w:rsidR="00FF6125" w:rsidRPr="004145DB" w:rsidRDefault="00FF6125"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Children’s University Online is a modern system built by Children’s University Trust and their digital partners, The Tech Dept. The technology is contemporary and maintained </w:t>
            </w:r>
            <w:proofErr w:type="gramStart"/>
            <w:r w:rsidRPr="004145DB">
              <w:rPr>
                <w:rFonts w:asciiTheme="minorHAnsi" w:hAnsiTheme="minorHAnsi" w:cstheme="minorHAnsi"/>
                <w:sz w:val="22"/>
                <w:lang w:val="en-US"/>
              </w:rPr>
              <w:t>on a monthly basis</w:t>
            </w:r>
            <w:proofErr w:type="gramEnd"/>
            <w:r w:rsidRPr="004145DB">
              <w:rPr>
                <w:rFonts w:asciiTheme="minorHAnsi" w:hAnsiTheme="minorHAnsi" w:cstheme="minorHAnsi"/>
                <w:sz w:val="22"/>
                <w:lang w:val="en-US"/>
              </w:rPr>
              <w:t xml:space="preserve"> and all data is stored in secure Azure servers that are based within the UK. </w:t>
            </w:r>
          </w:p>
          <w:p w14:paraId="63CD9400" w14:textId="77777777" w:rsidR="00FF6125" w:rsidRPr="004145DB" w:rsidRDefault="00FF6125" w:rsidP="004145DB">
            <w:pPr>
              <w:spacing w:before="120" w:after="120"/>
              <w:jc w:val="both"/>
              <w:rPr>
                <w:rFonts w:asciiTheme="minorHAnsi" w:hAnsiTheme="minorHAnsi" w:cstheme="minorHAnsi"/>
                <w:sz w:val="22"/>
                <w:szCs w:val="22"/>
                <w:lang w:val="en-US"/>
              </w:rPr>
            </w:pPr>
          </w:p>
          <w:p w14:paraId="1DA93D4A" w14:textId="40D0DE3C" w:rsidR="00FF6125" w:rsidRPr="004145DB" w:rsidRDefault="00FF6125"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As part of </w:t>
            </w:r>
            <w:r w:rsidR="00F94BFA">
              <w:rPr>
                <w:rFonts w:asciiTheme="minorHAnsi" w:hAnsiTheme="minorHAnsi" w:cstheme="minorHAnsi"/>
                <w:sz w:val="22"/>
                <w:szCs w:val="22"/>
                <w:lang w:val="en-US"/>
              </w:rPr>
              <w:t>our</w:t>
            </w:r>
            <w:r w:rsidR="00A40F26" w:rsidRPr="004145DB">
              <w:rPr>
                <w:rFonts w:asciiTheme="minorHAnsi" w:hAnsiTheme="minorHAnsi" w:cstheme="minorHAnsi"/>
                <w:sz w:val="22"/>
                <w:szCs w:val="22"/>
                <w:lang w:val="en-US"/>
              </w:rPr>
              <w:t xml:space="preserve"> School</w:t>
            </w:r>
            <w:r w:rsidR="00F94BFA">
              <w:rPr>
                <w:rFonts w:asciiTheme="minorHAnsi" w:hAnsiTheme="minorHAnsi" w:cstheme="minorHAnsi"/>
                <w:sz w:val="22"/>
                <w:szCs w:val="22"/>
                <w:lang w:val="en-US"/>
              </w:rPr>
              <w:t>’</w:t>
            </w:r>
            <w:r w:rsidR="00A40F26" w:rsidRPr="004145DB">
              <w:rPr>
                <w:rFonts w:asciiTheme="minorHAnsi" w:hAnsiTheme="minorHAnsi" w:cstheme="minorHAnsi"/>
                <w:sz w:val="22"/>
                <w:szCs w:val="22"/>
                <w:lang w:val="en-US"/>
              </w:rPr>
              <w:t>s</w:t>
            </w:r>
            <w:r w:rsidRPr="004145DB">
              <w:rPr>
                <w:rFonts w:asciiTheme="minorHAnsi" w:hAnsiTheme="minorHAnsi" w:cstheme="minorHAnsi"/>
                <w:sz w:val="22"/>
                <w:lang w:val="en-US"/>
              </w:rPr>
              <w:t xml:space="preserve"> involvement in the Children’s University </w:t>
            </w:r>
            <w:proofErr w:type="spellStart"/>
            <w:r w:rsidRPr="004145DB">
              <w:rPr>
                <w:rFonts w:asciiTheme="minorHAnsi" w:hAnsiTheme="minorHAnsi" w:cstheme="minorHAnsi"/>
                <w:sz w:val="22"/>
                <w:lang w:val="en-US"/>
              </w:rPr>
              <w:t>programme</w:t>
            </w:r>
            <w:proofErr w:type="spellEnd"/>
            <w:r w:rsidRPr="004145DB">
              <w:rPr>
                <w:rFonts w:asciiTheme="minorHAnsi" w:hAnsiTheme="minorHAnsi" w:cstheme="minorHAnsi"/>
                <w:sz w:val="22"/>
                <w:lang w:val="en-US"/>
              </w:rPr>
              <w:t xml:space="preserve">, we work locally with </w:t>
            </w:r>
            <w:r w:rsidR="00957B25" w:rsidRPr="00957B25">
              <w:rPr>
                <w:rFonts w:asciiTheme="minorHAnsi" w:hAnsiTheme="minorHAnsi" w:cstheme="minorHAnsi"/>
                <w:sz w:val="22"/>
                <w:highlight w:val="yellow"/>
                <w:lang w:val="en-US"/>
              </w:rPr>
              <w:t>XXXXX</w:t>
            </w:r>
            <w:r w:rsidRPr="004145DB">
              <w:rPr>
                <w:rFonts w:asciiTheme="minorHAnsi" w:hAnsiTheme="minorHAnsi" w:cstheme="minorHAnsi"/>
                <w:sz w:val="22"/>
                <w:lang w:val="en-US"/>
              </w:rPr>
              <w:t xml:space="preserve"> who run Children’s University in our area. </w:t>
            </w:r>
            <w:r w:rsidR="00957B25" w:rsidRPr="00957B25">
              <w:rPr>
                <w:rFonts w:asciiTheme="minorHAnsi" w:hAnsiTheme="minorHAnsi" w:cstheme="minorHAnsi"/>
                <w:sz w:val="22"/>
                <w:highlight w:val="yellow"/>
                <w:lang w:val="en-US"/>
              </w:rPr>
              <w:t>XXXXX</w:t>
            </w:r>
            <w:r w:rsidR="00957B25">
              <w:rPr>
                <w:rFonts w:asciiTheme="minorHAnsi" w:hAnsiTheme="minorHAnsi" w:cstheme="minorHAnsi"/>
                <w:sz w:val="22"/>
                <w:lang w:val="en-US"/>
              </w:rPr>
              <w:t xml:space="preserve"> </w:t>
            </w:r>
            <w:r w:rsidRPr="004145DB">
              <w:rPr>
                <w:rFonts w:asciiTheme="minorHAnsi" w:hAnsiTheme="minorHAnsi" w:cstheme="minorHAnsi"/>
                <w:sz w:val="22"/>
                <w:lang w:val="en-US"/>
              </w:rPr>
              <w:t xml:space="preserve">license the Children’s University model from Children’s University Trust and pay a membership fee. As part of their </w:t>
            </w:r>
            <w:r w:rsidR="00A40F26" w:rsidRPr="004145DB">
              <w:rPr>
                <w:rFonts w:asciiTheme="minorHAnsi" w:hAnsiTheme="minorHAnsi" w:cstheme="minorHAnsi"/>
                <w:sz w:val="22"/>
                <w:szCs w:val="22"/>
                <w:lang w:val="en-US"/>
              </w:rPr>
              <w:t>membership,</w:t>
            </w:r>
            <w:r w:rsidRPr="004145DB">
              <w:rPr>
                <w:rFonts w:asciiTheme="minorHAnsi" w:hAnsiTheme="minorHAnsi" w:cstheme="minorHAnsi"/>
                <w:sz w:val="22"/>
                <w:lang w:val="en-US"/>
              </w:rPr>
              <w:t xml:space="preserve"> they </w:t>
            </w:r>
            <w:proofErr w:type="gramStart"/>
            <w:r w:rsidRPr="004145DB">
              <w:rPr>
                <w:rFonts w:asciiTheme="minorHAnsi" w:hAnsiTheme="minorHAnsi" w:cstheme="minorHAnsi"/>
                <w:sz w:val="22"/>
                <w:lang w:val="en-US"/>
              </w:rPr>
              <w:t>are able to</w:t>
            </w:r>
            <w:proofErr w:type="gramEnd"/>
            <w:r w:rsidRPr="004145DB">
              <w:rPr>
                <w:rFonts w:asciiTheme="minorHAnsi" w:hAnsiTheme="minorHAnsi" w:cstheme="minorHAnsi"/>
                <w:sz w:val="22"/>
                <w:lang w:val="en-US"/>
              </w:rPr>
              <w:t xml:space="preserve"> use Children’s University Online with their member schools, of which we are one. </w:t>
            </w:r>
          </w:p>
          <w:p w14:paraId="3B1A9148" w14:textId="77777777" w:rsidR="00FF6125" w:rsidRPr="004145DB" w:rsidRDefault="00FF6125" w:rsidP="004145DB">
            <w:pPr>
              <w:spacing w:before="120" w:after="120"/>
              <w:jc w:val="both"/>
              <w:rPr>
                <w:rFonts w:asciiTheme="minorHAnsi" w:hAnsiTheme="minorHAnsi" w:cstheme="minorHAnsi"/>
                <w:sz w:val="22"/>
                <w:szCs w:val="22"/>
                <w:lang w:val="en-US"/>
              </w:rPr>
            </w:pPr>
          </w:p>
          <w:p w14:paraId="0D76AF27" w14:textId="207BB219" w:rsidR="00FF6125" w:rsidRPr="004145DB" w:rsidRDefault="00FF6125" w:rsidP="004145DB">
            <w:pPr>
              <w:spacing w:before="120" w:after="120"/>
              <w:jc w:val="both"/>
              <w:rPr>
                <w:rFonts w:asciiTheme="minorHAnsi" w:hAnsiTheme="minorHAnsi" w:cstheme="minorHAnsi"/>
                <w:sz w:val="22"/>
                <w:szCs w:val="22"/>
              </w:rPr>
            </w:pPr>
            <w:r w:rsidRPr="004145DB">
              <w:rPr>
                <w:rFonts w:asciiTheme="minorHAnsi" w:hAnsiTheme="minorHAnsi" w:cstheme="minorHAnsi"/>
                <w:sz w:val="22"/>
                <w:lang w:val="en-US"/>
              </w:rPr>
              <w:t xml:space="preserve">Children’s University is a long-established </w:t>
            </w:r>
            <w:proofErr w:type="spellStart"/>
            <w:r w:rsidRPr="004145DB">
              <w:rPr>
                <w:rFonts w:asciiTheme="minorHAnsi" w:hAnsiTheme="minorHAnsi" w:cstheme="minorHAnsi"/>
                <w:sz w:val="22"/>
                <w:lang w:val="en-US"/>
              </w:rPr>
              <w:t>programme</w:t>
            </w:r>
            <w:proofErr w:type="spellEnd"/>
            <w:r w:rsidRPr="004145DB">
              <w:rPr>
                <w:rFonts w:asciiTheme="minorHAnsi" w:hAnsiTheme="minorHAnsi" w:cstheme="minorHAnsi"/>
                <w:sz w:val="22"/>
                <w:lang w:val="en-US"/>
              </w:rPr>
              <w:t xml:space="preserve"> with a great reputation and an ever-increasing evidence base of making a positive impact on the lives of children. Children’s University Trust is a registered charity and so operate not-for-profit and exist solely to work towards their vision of a</w:t>
            </w:r>
            <w:r w:rsidRPr="004145DB">
              <w:rPr>
                <w:rFonts w:asciiTheme="minorHAnsi" w:hAnsiTheme="minorHAnsi" w:cstheme="minorHAnsi"/>
                <w:sz w:val="22"/>
              </w:rPr>
              <w:t xml:space="preserve"> world where every child has equal opportunity to unlock their full potential through learning beyond the classroom.</w:t>
            </w:r>
          </w:p>
          <w:p w14:paraId="6A7FF993" w14:textId="2485EFFB" w:rsidR="007E352D" w:rsidRPr="004145DB" w:rsidRDefault="007E352D" w:rsidP="00A40F26">
            <w:pPr>
              <w:spacing w:before="120" w:after="120"/>
              <w:rPr>
                <w:rFonts w:asciiTheme="minorHAnsi" w:hAnsiTheme="minorHAnsi" w:cstheme="minorHAnsi"/>
                <w:sz w:val="22"/>
                <w:szCs w:val="22"/>
                <w:lang w:val="en-US"/>
              </w:rPr>
            </w:pPr>
          </w:p>
        </w:tc>
      </w:tr>
    </w:tbl>
    <w:p w14:paraId="6BE49E45" w14:textId="77777777" w:rsidR="00441F5B" w:rsidRPr="004145DB" w:rsidRDefault="00441F5B" w:rsidP="00441F5B">
      <w:pPr>
        <w:spacing w:line="240" w:lineRule="auto"/>
        <w:rPr>
          <w:rFonts w:asciiTheme="minorHAnsi" w:hAnsiTheme="minorHAnsi" w:cstheme="minorHAnsi"/>
          <w:sz w:val="24"/>
          <w:szCs w:val="24"/>
          <w:lang w:val="en-US"/>
        </w:rPr>
      </w:pPr>
    </w:p>
    <w:tbl>
      <w:tblPr>
        <w:tblStyle w:val="TableGrid"/>
        <w:tblW w:w="0" w:type="auto"/>
        <w:tblLook w:val="04A0" w:firstRow="1" w:lastRow="0" w:firstColumn="1" w:lastColumn="0" w:noHBand="0" w:noVBand="1"/>
      </w:tblPr>
      <w:tblGrid>
        <w:gridCol w:w="9628"/>
      </w:tblGrid>
      <w:tr w:rsidR="00441F5B" w:rsidRPr="004145DB" w14:paraId="48406D3B" w14:textId="77777777" w:rsidTr="007E352D">
        <w:tc>
          <w:tcPr>
            <w:tcW w:w="9994" w:type="dxa"/>
          </w:tcPr>
          <w:p w14:paraId="3C98AD62" w14:textId="68FE2FF8" w:rsidR="00441F5B" w:rsidRPr="004145DB" w:rsidRDefault="00441F5B" w:rsidP="004145DB">
            <w:pPr>
              <w:keepNext/>
              <w:spacing w:before="120" w:after="120"/>
              <w:jc w:val="both"/>
              <w:rPr>
                <w:rFonts w:asciiTheme="minorHAnsi" w:hAnsiTheme="minorHAnsi" w:cstheme="minorHAnsi"/>
                <w:sz w:val="22"/>
                <w:szCs w:val="22"/>
                <w:lang w:val="en-US"/>
              </w:rPr>
            </w:pPr>
            <w:r w:rsidRPr="004145DB">
              <w:rPr>
                <w:rFonts w:asciiTheme="minorHAnsi" w:hAnsiTheme="minorHAnsi" w:cstheme="minorHAnsi"/>
                <w:b/>
                <w:sz w:val="22"/>
                <w:lang w:val="en-US"/>
              </w:rPr>
              <w:t>Describe the purposes of the processing</w:t>
            </w:r>
            <w:r w:rsidR="007E352D" w:rsidRPr="004145DB">
              <w:rPr>
                <w:rFonts w:asciiTheme="minorHAnsi" w:hAnsiTheme="minorHAnsi" w:cstheme="minorHAnsi"/>
                <w:b/>
                <w:sz w:val="22"/>
                <w:lang w:val="en-US"/>
              </w:rPr>
              <w:t xml:space="preserve">: </w:t>
            </w:r>
          </w:p>
        </w:tc>
      </w:tr>
      <w:tr w:rsidR="007E352D" w:rsidRPr="004145DB" w14:paraId="56678D01" w14:textId="77777777" w:rsidTr="004145DB">
        <w:trPr>
          <w:trHeight w:val="2628"/>
        </w:trPr>
        <w:tc>
          <w:tcPr>
            <w:tcW w:w="9994" w:type="dxa"/>
          </w:tcPr>
          <w:p w14:paraId="47F9D4DA" w14:textId="03CAEC8F" w:rsidR="007E352D" w:rsidRPr="00A43591" w:rsidRDefault="00FF6125" w:rsidP="00A43591">
            <w:pPr>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Participation in the Children’s University </w:t>
            </w:r>
            <w:proofErr w:type="spellStart"/>
            <w:r w:rsidRPr="004145DB">
              <w:rPr>
                <w:rFonts w:asciiTheme="minorHAnsi" w:hAnsiTheme="minorHAnsi" w:cstheme="minorHAnsi"/>
                <w:sz w:val="22"/>
                <w:lang w:val="en-US"/>
              </w:rPr>
              <w:t>programme</w:t>
            </w:r>
            <w:proofErr w:type="spellEnd"/>
            <w:r w:rsidRPr="004145DB">
              <w:rPr>
                <w:rFonts w:asciiTheme="minorHAnsi" w:hAnsiTheme="minorHAnsi" w:cstheme="minorHAnsi"/>
                <w:sz w:val="22"/>
                <w:lang w:val="en-US"/>
              </w:rPr>
              <w:t xml:space="preserve"> has been proven to impact positively on attainment, increase skills development, and provide a positive association with learning. More on the impact of Children’s University can be found at </w:t>
            </w:r>
            <w:hyperlink r:id="rId19" w:history="1">
              <w:r w:rsidRPr="004145DB">
                <w:rPr>
                  <w:rStyle w:val="Hyperlink"/>
                  <w:rFonts w:asciiTheme="minorHAnsi" w:hAnsiTheme="minorHAnsi" w:cstheme="minorHAnsi"/>
                  <w:sz w:val="22"/>
                  <w:lang w:val="en-US"/>
                </w:rPr>
                <w:t>www.childrensuniversity.co.uk/evidence</w:t>
              </w:r>
            </w:hyperlink>
            <w:r w:rsidRPr="004145DB">
              <w:rPr>
                <w:rFonts w:asciiTheme="minorHAnsi" w:hAnsiTheme="minorHAnsi" w:cstheme="minorHAnsi"/>
                <w:sz w:val="22"/>
                <w:lang w:val="en-US"/>
              </w:rPr>
              <w:t xml:space="preserve"> </w:t>
            </w:r>
          </w:p>
        </w:tc>
      </w:tr>
    </w:tbl>
    <w:p w14:paraId="59494A5A" w14:textId="6EA82BD2" w:rsidR="004A21D6" w:rsidRPr="004145DB" w:rsidRDefault="004A21D6" w:rsidP="000959FF">
      <w:pPr>
        <w:pStyle w:val="Heading1"/>
        <w:rPr>
          <w:rFonts w:asciiTheme="minorHAnsi" w:hAnsiTheme="minorHAnsi" w:cstheme="minorHAnsi"/>
          <w:b/>
          <w:bCs/>
          <w:lang w:eastAsia="en-GB"/>
        </w:rPr>
      </w:pPr>
      <w:r w:rsidRPr="004145DB">
        <w:rPr>
          <w:rFonts w:asciiTheme="minorHAnsi" w:hAnsiTheme="minorHAnsi" w:cstheme="minorHAnsi"/>
          <w:b/>
          <w:bCs/>
          <w:lang w:eastAsia="en-GB"/>
        </w:rPr>
        <w:lastRenderedPageBreak/>
        <w:t>Step 3: Consultation process</w:t>
      </w:r>
    </w:p>
    <w:tbl>
      <w:tblPr>
        <w:tblStyle w:val="TableGrid"/>
        <w:tblW w:w="0" w:type="auto"/>
        <w:tblLook w:val="04A0" w:firstRow="1" w:lastRow="0" w:firstColumn="1" w:lastColumn="0" w:noHBand="0" w:noVBand="1"/>
      </w:tblPr>
      <w:tblGrid>
        <w:gridCol w:w="9628"/>
      </w:tblGrid>
      <w:tr w:rsidR="007E352D" w:rsidRPr="004145DB" w14:paraId="48423491" w14:textId="77777777" w:rsidTr="004145DB">
        <w:trPr>
          <w:trHeight w:val="2234"/>
        </w:trPr>
        <w:tc>
          <w:tcPr>
            <w:tcW w:w="9770" w:type="dxa"/>
          </w:tcPr>
          <w:p w14:paraId="2A4809CF" w14:textId="37451F6A" w:rsidR="007E352D" w:rsidRPr="004145DB" w:rsidRDefault="004C7896"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T</w:t>
            </w:r>
            <w:r w:rsidR="00AE0A04" w:rsidRPr="004145DB">
              <w:rPr>
                <w:rFonts w:asciiTheme="minorHAnsi" w:hAnsiTheme="minorHAnsi" w:cstheme="minorHAnsi"/>
                <w:sz w:val="22"/>
                <w:szCs w:val="22"/>
                <w:lang w:val="en-US"/>
              </w:rPr>
              <w:t>he School does</w:t>
            </w:r>
            <w:r w:rsidR="00FF6125" w:rsidRPr="004145DB">
              <w:rPr>
                <w:rFonts w:asciiTheme="minorHAnsi" w:hAnsiTheme="minorHAnsi" w:cstheme="minorHAnsi"/>
                <w:sz w:val="22"/>
                <w:lang w:val="en-US"/>
              </w:rPr>
              <w:t xml:space="preserve"> not need to consult with parents or children regarding the </w:t>
            </w:r>
            <w:r w:rsidR="00A40F26" w:rsidRPr="004145DB">
              <w:rPr>
                <w:rFonts w:asciiTheme="minorHAnsi" w:hAnsiTheme="minorHAnsi" w:cstheme="minorHAnsi"/>
                <w:sz w:val="22"/>
                <w:szCs w:val="22"/>
                <w:lang w:val="en-US"/>
              </w:rPr>
              <w:t>S</w:t>
            </w:r>
            <w:r w:rsidR="00FF6125" w:rsidRPr="004145DB">
              <w:rPr>
                <w:rFonts w:asciiTheme="minorHAnsi" w:hAnsiTheme="minorHAnsi" w:cstheme="minorHAnsi"/>
                <w:sz w:val="22"/>
                <w:lang w:val="en-US"/>
              </w:rPr>
              <w:t xml:space="preserve">chool’s involvement with Children’s University as this is an expected part of </w:t>
            </w:r>
            <w:r w:rsidR="00AE0A04" w:rsidRPr="004145DB">
              <w:rPr>
                <w:rFonts w:asciiTheme="minorHAnsi" w:hAnsiTheme="minorHAnsi" w:cstheme="minorHAnsi"/>
                <w:sz w:val="22"/>
                <w:szCs w:val="22"/>
                <w:lang w:val="en-US"/>
              </w:rPr>
              <w:t>the School</w:t>
            </w:r>
            <w:r w:rsidR="00FF6125" w:rsidRPr="004145DB">
              <w:rPr>
                <w:rFonts w:asciiTheme="minorHAnsi" w:hAnsiTheme="minorHAnsi" w:cstheme="minorHAnsi"/>
                <w:sz w:val="22"/>
                <w:lang w:val="en-US"/>
              </w:rPr>
              <w:t xml:space="preserve"> provision. </w:t>
            </w:r>
          </w:p>
          <w:p w14:paraId="12B7430D" w14:textId="77777777" w:rsidR="00FF6125" w:rsidRPr="004145DB" w:rsidRDefault="00FF6125" w:rsidP="004145DB">
            <w:pPr>
              <w:spacing w:before="120" w:after="120"/>
              <w:jc w:val="both"/>
              <w:rPr>
                <w:rFonts w:asciiTheme="minorHAnsi" w:hAnsiTheme="minorHAnsi" w:cstheme="minorHAnsi"/>
                <w:sz w:val="22"/>
                <w:szCs w:val="22"/>
                <w:lang w:val="en-US"/>
              </w:rPr>
            </w:pPr>
          </w:p>
          <w:p w14:paraId="3A28BF5D" w14:textId="47BA3E12" w:rsidR="00FF6125" w:rsidRPr="004145DB" w:rsidRDefault="00A40F26"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The School</w:t>
            </w:r>
            <w:r w:rsidRPr="004145DB">
              <w:rPr>
                <w:rFonts w:asciiTheme="minorHAnsi" w:hAnsiTheme="minorHAnsi" w:cstheme="minorHAnsi"/>
                <w:sz w:val="22"/>
                <w:lang w:val="en-US"/>
              </w:rPr>
              <w:t xml:space="preserve"> </w:t>
            </w:r>
            <w:r w:rsidR="00FF6125" w:rsidRPr="004145DB">
              <w:rPr>
                <w:rFonts w:asciiTheme="minorHAnsi" w:hAnsiTheme="minorHAnsi" w:cstheme="minorHAnsi"/>
                <w:sz w:val="22"/>
                <w:lang w:val="en-US"/>
              </w:rPr>
              <w:t xml:space="preserve">do not need to, or plan to, consult information security experts, but </w:t>
            </w:r>
            <w:r w:rsidR="001245C3" w:rsidRPr="004145DB">
              <w:rPr>
                <w:rFonts w:asciiTheme="minorHAnsi" w:hAnsiTheme="minorHAnsi" w:cstheme="minorHAnsi"/>
                <w:sz w:val="22"/>
                <w:lang w:val="en-US"/>
              </w:rPr>
              <w:t xml:space="preserve">can contact Children’s University Trust at any time regarding any queries </w:t>
            </w:r>
            <w:r w:rsidRPr="004145DB">
              <w:rPr>
                <w:rFonts w:asciiTheme="minorHAnsi" w:hAnsiTheme="minorHAnsi" w:cstheme="minorHAnsi"/>
                <w:sz w:val="22"/>
                <w:szCs w:val="22"/>
                <w:lang w:val="en-US"/>
              </w:rPr>
              <w:t>relating to security.</w:t>
            </w:r>
          </w:p>
        </w:tc>
      </w:tr>
    </w:tbl>
    <w:p w14:paraId="1FC1E115" w14:textId="77777777" w:rsidR="00441F5B" w:rsidRPr="004145DB" w:rsidRDefault="00441F5B" w:rsidP="00441F5B">
      <w:pPr>
        <w:spacing w:line="240" w:lineRule="auto"/>
        <w:rPr>
          <w:rFonts w:asciiTheme="minorHAnsi" w:hAnsiTheme="minorHAnsi" w:cstheme="minorHAnsi"/>
          <w:sz w:val="24"/>
          <w:szCs w:val="24"/>
          <w:lang w:val="en-US"/>
        </w:rPr>
      </w:pPr>
    </w:p>
    <w:p w14:paraId="77699581" w14:textId="58B60E3A" w:rsidR="004A21D6" w:rsidRPr="004145DB" w:rsidRDefault="004A21D6" w:rsidP="000959FF">
      <w:pPr>
        <w:pStyle w:val="Heading1"/>
        <w:rPr>
          <w:rFonts w:asciiTheme="minorHAnsi" w:hAnsiTheme="minorHAnsi" w:cstheme="minorHAnsi"/>
          <w:b/>
          <w:bCs/>
          <w:lang w:eastAsia="en-GB"/>
        </w:rPr>
      </w:pPr>
      <w:r w:rsidRPr="004145DB">
        <w:rPr>
          <w:rFonts w:asciiTheme="minorHAnsi" w:hAnsiTheme="minorHAnsi" w:cstheme="minorHAnsi"/>
          <w:b/>
          <w:bCs/>
          <w:lang w:eastAsia="en-GB"/>
        </w:rPr>
        <w:t xml:space="preserve">Step 4: Assess necessity and </w:t>
      </w:r>
      <w:proofErr w:type="gramStart"/>
      <w:r w:rsidRPr="004145DB">
        <w:rPr>
          <w:rFonts w:asciiTheme="minorHAnsi" w:hAnsiTheme="minorHAnsi" w:cstheme="minorHAnsi"/>
          <w:b/>
          <w:bCs/>
          <w:lang w:eastAsia="en-GB"/>
        </w:rPr>
        <w:t>proportionality</w:t>
      </w:r>
      <w:proofErr w:type="gramEnd"/>
    </w:p>
    <w:tbl>
      <w:tblPr>
        <w:tblStyle w:val="TableGrid"/>
        <w:tblW w:w="0" w:type="auto"/>
        <w:tblLook w:val="04A0" w:firstRow="1" w:lastRow="0" w:firstColumn="1" w:lastColumn="0" w:noHBand="0" w:noVBand="1"/>
      </w:tblPr>
      <w:tblGrid>
        <w:gridCol w:w="9628"/>
      </w:tblGrid>
      <w:tr w:rsidR="004A21D6" w:rsidRPr="004145DB" w14:paraId="70378E22" w14:textId="77777777" w:rsidTr="00C307DC">
        <w:tc>
          <w:tcPr>
            <w:tcW w:w="9994" w:type="dxa"/>
          </w:tcPr>
          <w:p w14:paraId="21FFDFC0" w14:textId="5B21DEC8" w:rsidR="004A21D6" w:rsidRPr="004145DB" w:rsidRDefault="00C307DC" w:rsidP="004145DB">
            <w:pPr>
              <w:keepNext/>
              <w:spacing w:before="120" w:after="120"/>
              <w:jc w:val="both"/>
              <w:rPr>
                <w:rFonts w:asciiTheme="minorHAnsi" w:hAnsiTheme="minorHAnsi" w:cstheme="minorHAnsi"/>
                <w:sz w:val="22"/>
                <w:szCs w:val="22"/>
                <w:lang w:val="en-US"/>
              </w:rPr>
            </w:pPr>
            <w:r w:rsidRPr="004145DB">
              <w:rPr>
                <w:rFonts w:asciiTheme="minorHAnsi" w:hAnsiTheme="minorHAnsi" w:cstheme="minorHAnsi"/>
                <w:b/>
                <w:sz w:val="22"/>
                <w:lang w:val="en-US"/>
              </w:rPr>
              <w:t>Describe compliance and proportionality measures, in particular:</w:t>
            </w:r>
            <w:r w:rsidRPr="004145DB">
              <w:rPr>
                <w:rFonts w:asciiTheme="minorHAnsi" w:hAnsiTheme="minorHAnsi" w:cstheme="minorHAnsi"/>
                <w:sz w:val="22"/>
                <w:lang w:val="en-US"/>
              </w:rPr>
              <w:t xml:space="preserve"> </w:t>
            </w:r>
          </w:p>
        </w:tc>
      </w:tr>
      <w:tr w:rsidR="00C307DC" w:rsidRPr="004145DB" w14:paraId="635B0821" w14:textId="77777777" w:rsidTr="004145DB">
        <w:trPr>
          <w:trHeight w:val="3243"/>
        </w:trPr>
        <w:tc>
          <w:tcPr>
            <w:tcW w:w="9994" w:type="dxa"/>
          </w:tcPr>
          <w:p w14:paraId="7B08E01A" w14:textId="4EEC1BF8" w:rsidR="00C307DC" w:rsidRPr="004145DB" w:rsidRDefault="00AE0A04"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 xml:space="preserve">Under the General Data Protection </w:t>
            </w:r>
            <w:proofErr w:type="gramStart"/>
            <w:r w:rsidRPr="004145DB">
              <w:rPr>
                <w:rFonts w:asciiTheme="minorHAnsi" w:hAnsiTheme="minorHAnsi" w:cstheme="minorHAnsi"/>
                <w:sz w:val="22"/>
                <w:szCs w:val="22"/>
                <w:lang w:val="en-US"/>
              </w:rPr>
              <w:t>Regulation</w:t>
            </w:r>
            <w:proofErr w:type="gramEnd"/>
            <w:r w:rsidRPr="004145DB">
              <w:rPr>
                <w:rFonts w:asciiTheme="minorHAnsi" w:hAnsiTheme="minorHAnsi" w:cstheme="minorHAnsi"/>
                <w:sz w:val="22"/>
                <w:szCs w:val="22"/>
                <w:lang w:val="en-US"/>
              </w:rPr>
              <w:t xml:space="preserve"> </w:t>
            </w:r>
            <w:r w:rsidR="004C7896" w:rsidRPr="004145DB">
              <w:rPr>
                <w:rFonts w:asciiTheme="minorHAnsi" w:hAnsiTheme="minorHAnsi" w:cstheme="minorHAnsi"/>
                <w:sz w:val="22"/>
                <w:lang w:val="en-US"/>
              </w:rPr>
              <w:t>the</w:t>
            </w:r>
            <w:r w:rsidR="001245C3" w:rsidRPr="004145DB">
              <w:rPr>
                <w:rFonts w:asciiTheme="minorHAnsi" w:hAnsiTheme="minorHAnsi" w:cstheme="minorHAnsi"/>
                <w:sz w:val="22"/>
                <w:lang w:val="en-US"/>
              </w:rPr>
              <w:t xml:space="preserve"> lawful basis used for processing data is one or more of the following:</w:t>
            </w:r>
          </w:p>
          <w:p w14:paraId="015F73AA" w14:textId="68621666" w:rsidR="001245C3" w:rsidRPr="004145DB" w:rsidRDefault="001245C3" w:rsidP="004145DB">
            <w:pPr>
              <w:pStyle w:val="ListParagraph"/>
              <w:numPr>
                <w:ilvl w:val="0"/>
                <w:numId w:val="4"/>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Public task (in the case of LA maintained schools)</w:t>
            </w:r>
            <w:r w:rsidR="00AE0A04" w:rsidRPr="004145DB">
              <w:rPr>
                <w:rFonts w:asciiTheme="minorHAnsi" w:hAnsiTheme="minorHAnsi" w:cstheme="minorHAnsi"/>
                <w:sz w:val="22"/>
                <w:szCs w:val="22"/>
                <w:lang w:val="en-US"/>
              </w:rPr>
              <w:t xml:space="preserve"> Article 6(1)(e)</w:t>
            </w:r>
          </w:p>
          <w:p w14:paraId="17B1F11E" w14:textId="3D6C93EB" w:rsidR="001245C3" w:rsidRPr="004145DB" w:rsidRDefault="001245C3" w:rsidP="00A40F26">
            <w:pPr>
              <w:pStyle w:val="ListParagraph"/>
              <w:numPr>
                <w:ilvl w:val="0"/>
                <w:numId w:val="4"/>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Legitimate interest (in the case of independent Trusts)</w:t>
            </w:r>
            <w:r w:rsidR="004C7896" w:rsidRPr="004145DB">
              <w:rPr>
                <w:rFonts w:asciiTheme="minorHAnsi" w:hAnsiTheme="minorHAnsi" w:cstheme="minorHAnsi"/>
                <w:sz w:val="22"/>
                <w:szCs w:val="22"/>
                <w:lang w:val="en-US"/>
              </w:rPr>
              <w:t xml:space="preserve"> </w:t>
            </w:r>
            <w:r w:rsidR="00AE0A04" w:rsidRPr="004145DB">
              <w:rPr>
                <w:rFonts w:asciiTheme="minorHAnsi" w:hAnsiTheme="minorHAnsi" w:cstheme="minorHAnsi"/>
                <w:sz w:val="22"/>
                <w:szCs w:val="22"/>
                <w:lang w:val="en-US"/>
              </w:rPr>
              <w:t>Article 6(1)(f)</w:t>
            </w:r>
          </w:p>
          <w:p w14:paraId="20DBDB70" w14:textId="1195147D" w:rsidR="00AE0A04" w:rsidRPr="004145DB" w:rsidRDefault="00AE0A04" w:rsidP="004145DB">
            <w:pPr>
              <w:pStyle w:val="ListParagraph"/>
              <w:numPr>
                <w:ilvl w:val="0"/>
                <w:numId w:val="4"/>
              </w:num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Performance of a Contract Article 6(1)(b)</w:t>
            </w:r>
          </w:p>
          <w:p w14:paraId="49F30ECF" w14:textId="6F6D9A75" w:rsidR="001245C3" w:rsidRPr="004145DB" w:rsidRDefault="00AE0A04" w:rsidP="004145DB">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 xml:space="preserve">The School should ensure that they have selected and documented the appropriate legal bases for their </w:t>
            </w:r>
            <w:proofErr w:type="gramStart"/>
            <w:r w:rsidRPr="004145DB">
              <w:rPr>
                <w:rFonts w:asciiTheme="minorHAnsi" w:hAnsiTheme="minorHAnsi" w:cstheme="minorHAnsi"/>
                <w:sz w:val="22"/>
                <w:szCs w:val="22"/>
                <w:lang w:val="en-US"/>
              </w:rPr>
              <w:t>purposes</w:t>
            </w:r>
            <w:proofErr w:type="gramEnd"/>
          </w:p>
          <w:p w14:paraId="7121A858" w14:textId="55548A0A" w:rsidR="001245C3" w:rsidRPr="004145DB" w:rsidRDefault="001245C3" w:rsidP="00A40F26">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lang w:val="en-US"/>
              </w:rPr>
              <w:t xml:space="preserve">Children’s University run a passport scheme that is </w:t>
            </w:r>
            <w:r w:rsidR="00A40F26" w:rsidRPr="004145DB">
              <w:rPr>
                <w:rFonts w:asciiTheme="minorHAnsi" w:hAnsiTheme="minorHAnsi" w:cstheme="minorHAnsi"/>
                <w:sz w:val="22"/>
                <w:szCs w:val="22"/>
                <w:lang w:val="en-US"/>
              </w:rPr>
              <w:t>paper based</w:t>
            </w:r>
            <w:r w:rsidRPr="004145DB">
              <w:rPr>
                <w:rFonts w:asciiTheme="minorHAnsi" w:hAnsiTheme="minorHAnsi" w:cstheme="minorHAnsi"/>
                <w:sz w:val="22"/>
                <w:lang w:val="en-US"/>
              </w:rPr>
              <w:t xml:space="preserve"> </w:t>
            </w:r>
            <w:r w:rsidR="00A10840" w:rsidRPr="004145DB">
              <w:rPr>
                <w:rFonts w:asciiTheme="minorHAnsi" w:hAnsiTheme="minorHAnsi" w:cstheme="minorHAnsi"/>
                <w:sz w:val="22"/>
                <w:lang w:val="en-US"/>
              </w:rPr>
              <w:t xml:space="preserve">that would </w:t>
            </w:r>
            <w:r w:rsidRPr="004145DB">
              <w:rPr>
                <w:rFonts w:asciiTheme="minorHAnsi" w:hAnsiTheme="minorHAnsi" w:cstheme="minorHAnsi"/>
                <w:sz w:val="22"/>
                <w:lang w:val="en-US"/>
              </w:rPr>
              <w:t>involv</w:t>
            </w:r>
            <w:r w:rsidR="00A10840" w:rsidRPr="004145DB">
              <w:rPr>
                <w:rFonts w:asciiTheme="minorHAnsi" w:hAnsiTheme="minorHAnsi" w:cstheme="minorHAnsi"/>
                <w:sz w:val="22"/>
                <w:lang w:val="en-US"/>
              </w:rPr>
              <w:t xml:space="preserve">e not using the online platform, Children’s University Online. </w:t>
            </w:r>
            <w:r w:rsidR="00A40F26" w:rsidRPr="004145DB">
              <w:rPr>
                <w:rFonts w:asciiTheme="minorHAnsi" w:hAnsiTheme="minorHAnsi" w:cstheme="minorHAnsi"/>
                <w:sz w:val="22"/>
                <w:szCs w:val="22"/>
                <w:lang w:val="en-US"/>
              </w:rPr>
              <w:t>However,</w:t>
            </w:r>
            <w:r w:rsidR="00A10840" w:rsidRPr="004145DB">
              <w:rPr>
                <w:rFonts w:asciiTheme="minorHAnsi" w:hAnsiTheme="minorHAnsi" w:cstheme="minorHAnsi"/>
                <w:sz w:val="22"/>
                <w:lang w:val="en-US"/>
              </w:rPr>
              <w:t xml:space="preserve"> in not using this system we would not be able to report on availability and participation data and would gain no insight into skills development, interests, and employer engagement. These additional data insights come not from our pupil data, but rather they are the additional data tags with which activities on the platform are tagged with. </w:t>
            </w:r>
            <w:r w:rsidRPr="004145DB">
              <w:rPr>
                <w:rFonts w:asciiTheme="minorHAnsi" w:hAnsiTheme="minorHAnsi" w:cstheme="minorHAnsi"/>
                <w:sz w:val="22"/>
                <w:lang w:val="en-US"/>
              </w:rPr>
              <w:t xml:space="preserve"> </w:t>
            </w:r>
          </w:p>
          <w:p w14:paraId="5A5B0D10" w14:textId="3697F70C" w:rsidR="001F43FB" w:rsidRPr="004145DB" w:rsidRDefault="001F43FB" w:rsidP="00A40F26">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 xml:space="preserve">The Data shared is the minimum required to provide a straightforward, highly effective education </w:t>
            </w:r>
            <w:r w:rsidR="00DF0B10" w:rsidRPr="004145DB">
              <w:rPr>
                <w:rFonts w:asciiTheme="minorHAnsi" w:hAnsiTheme="minorHAnsi" w:cstheme="minorHAnsi"/>
                <w:sz w:val="22"/>
                <w:szCs w:val="22"/>
                <w:lang w:val="en-US"/>
              </w:rPr>
              <w:t>service.</w:t>
            </w:r>
          </w:p>
          <w:p w14:paraId="64B04540" w14:textId="2AE57C91" w:rsidR="00AE0A04" w:rsidRPr="004145DB" w:rsidRDefault="00DF0B10" w:rsidP="00A40F26">
            <w:pPr>
              <w:spacing w:before="120" w:after="120"/>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 xml:space="preserve">Children’s University are committed to providing all reasonable and timely assistance (including by appropriate technical and </w:t>
            </w:r>
            <w:proofErr w:type="spellStart"/>
            <w:r w:rsidRPr="004145DB">
              <w:rPr>
                <w:rFonts w:asciiTheme="minorHAnsi" w:hAnsiTheme="minorHAnsi" w:cstheme="minorHAnsi"/>
                <w:sz w:val="22"/>
                <w:szCs w:val="22"/>
                <w:lang w:val="en-US"/>
              </w:rPr>
              <w:t>organisational</w:t>
            </w:r>
            <w:proofErr w:type="spellEnd"/>
            <w:r w:rsidRPr="004145DB">
              <w:rPr>
                <w:rFonts w:asciiTheme="minorHAnsi" w:hAnsiTheme="minorHAnsi" w:cstheme="minorHAnsi"/>
                <w:sz w:val="22"/>
                <w:szCs w:val="22"/>
                <w:lang w:val="en-US"/>
              </w:rPr>
              <w:t xml:space="preserve"> measures) to the School to enable the School to respond to:</w:t>
            </w:r>
          </w:p>
          <w:p w14:paraId="40E896D9" w14:textId="61453C6A" w:rsidR="00DF0B10" w:rsidRPr="004145DB" w:rsidRDefault="00DF0B10" w:rsidP="00DF0B10">
            <w:pPr>
              <w:pStyle w:val="ListParagraph"/>
              <w:numPr>
                <w:ilvl w:val="0"/>
                <w:numId w:val="5"/>
              </w:numPr>
              <w:spacing w:before="120" w:after="120"/>
              <w:jc w:val="both"/>
              <w:rPr>
                <w:rFonts w:asciiTheme="minorHAnsi" w:hAnsiTheme="minorHAnsi" w:cstheme="minorHAnsi"/>
                <w:sz w:val="22"/>
                <w:lang w:val="en-US"/>
              </w:rPr>
            </w:pPr>
            <w:r w:rsidRPr="004145DB">
              <w:rPr>
                <w:rFonts w:asciiTheme="minorHAnsi" w:hAnsiTheme="minorHAnsi" w:cstheme="minorHAnsi"/>
                <w:sz w:val="22"/>
                <w:lang w:val="en-US"/>
              </w:rPr>
              <w:t xml:space="preserve">Any request from a Data Subject to exercise their rights under Data Protection Law (including their right of access, correction, objection, </w:t>
            </w:r>
            <w:proofErr w:type="gramStart"/>
            <w:r w:rsidRPr="004145DB">
              <w:rPr>
                <w:rFonts w:asciiTheme="minorHAnsi" w:hAnsiTheme="minorHAnsi" w:cstheme="minorHAnsi"/>
                <w:sz w:val="22"/>
                <w:lang w:val="en-US"/>
              </w:rPr>
              <w:t>erasure</w:t>
            </w:r>
            <w:proofErr w:type="gramEnd"/>
            <w:r w:rsidRPr="004145DB">
              <w:rPr>
                <w:rFonts w:asciiTheme="minorHAnsi" w:hAnsiTheme="minorHAnsi" w:cstheme="minorHAnsi"/>
                <w:sz w:val="22"/>
                <w:lang w:val="en-US"/>
              </w:rPr>
              <w:t xml:space="preserve"> and data portability, as applicable and subject to any exemptions) </w:t>
            </w:r>
          </w:p>
          <w:p w14:paraId="382B9A55" w14:textId="04989DE2" w:rsidR="00DF0B10" w:rsidRPr="004145DB" w:rsidRDefault="00DF0B10" w:rsidP="004145DB">
            <w:pPr>
              <w:pStyle w:val="ListParagraph"/>
              <w:numPr>
                <w:ilvl w:val="0"/>
                <w:numId w:val="5"/>
              </w:numPr>
              <w:spacing w:before="120" w:after="120"/>
              <w:jc w:val="both"/>
              <w:rPr>
                <w:rFonts w:asciiTheme="minorHAnsi" w:hAnsiTheme="minorHAnsi" w:cstheme="minorHAnsi"/>
                <w:sz w:val="22"/>
                <w:lang w:val="en-US"/>
              </w:rPr>
            </w:pPr>
            <w:r w:rsidRPr="004145DB">
              <w:rPr>
                <w:rFonts w:asciiTheme="minorHAnsi" w:hAnsiTheme="minorHAnsi" w:cstheme="minorHAnsi"/>
                <w:sz w:val="22"/>
                <w:lang w:val="en-US"/>
              </w:rPr>
              <w:t>Any other correspondence, enquiry or complaint received from a Data Subject, regulator or other third party in connection with the processing of the Data.</w:t>
            </w:r>
          </w:p>
          <w:p w14:paraId="1B31DF95" w14:textId="207BD6FB" w:rsidR="001245C3" w:rsidRPr="004145DB" w:rsidRDefault="001245C3" w:rsidP="004145DB">
            <w:pPr>
              <w:spacing w:before="120" w:after="120"/>
              <w:jc w:val="both"/>
              <w:rPr>
                <w:rFonts w:asciiTheme="minorHAnsi" w:hAnsiTheme="minorHAnsi" w:cstheme="minorHAnsi"/>
                <w:sz w:val="22"/>
                <w:szCs w:val="22"/>
                <w:lang w:val="en-US"/>
              </w:rPr>
            </w:pPr>
          </w:p>
        </w:tc>
      </w:tr>
    </w:tbl>
    <w:p w14:paraId="1449CD5A" w14:textId="759B6BED" w:rsidR="00D7227C" w:rsidRPr="004145DB" w:rsidRDefault="00D7227C" w:rsidP="000959FF">
      <w:pPr>
        <w:pStyle w:val="Heading1"/>
        <w:rPr>
          <w:rFonts w:asciiTheme="minorHAnsi" w:hAnsiTheme="minorHAnsi" w:cstheme="minorHAnsi"/>
          <w:b/>
          <w:bCs/>
          <w:lang w:eastAsia="en-GB"/>
        </w:rPr>
      </w:pPr>
      <w:r w:rsidRPr="004145DB">
        <w:rPr>
          <w:rFonts w:asciiTheme="minorHAnsi" w:hAnsiTheme="minorHAnsi" w:cstheme="minorHAnsi"/>
          <w:b/>
          <w:bCs/>
          <w:lang w:eastAsia="en-GB"/>
        </w:rPr>
        <w:lastRenderedPageBreak/>
        <w:t xml:space="preserve">Step 5: Identify and assess </w:t>
      </w:r>
      <w:proofErr w:type="gramStart"/>
      <w:r w:rsidRPr="004145DB">
        <w:rPr>
          <w:rFonts w:asciiTheme="minorHAnsi" w:hAnsiTheme="minorHAnsi" w:cstheme="minorHAnsi"/>
          <w:b/>
          <w:bCs/>
          <w:lang w:eastAsia="en-GB"/>
        </w:rPr>
        <w:t>risks</w:t>
      </w:r>
      <w:proofErr w:type="gramEnd"/>
    </w:p>
    <w:tbl>
      <w:tblPr>
        <w:tblStyle w:val="TableGrid"/>
        <w:tblW w:w="9776" w:type="dxa"/>
        <w:tblLayout w:type="fixed"/>
        <w:tblLook w:val="0480" w:firstRow="0" w:lastRow="0" w:firstColumn="1" w:lastColumn="0" w:noHBand="0" w:noVBand="1"/>
      </w:tblPr>
      <w:tblGrid>
        <w:gridCol w:w="5807"/>
        <w:gridCol w:w="1531"/>
        <w:gridCol w:w="1162"/>
        <w:gridCol w:w="1276"/>
      </w:tblGrid>
      <w:tr w:rsidR="00857B3B" w:rsidRPr="004145DB" w14:paraId="2394DEB7" w14:textId="77777777" w:rsidTr="004145DB">
        <w:tc>
          <w:tcPr>
            <w:tcW w:w="5807" w:type="dxa"/>
            <w:shd w:val="clear" w:color="auto" w:fill="FFFFFF" w:themeFill="background1"/>
          </w:tcPr>
          <w:p w14:paraId="2E45D284" w14:textId="4F323316" w:rsidR="00857B3B" w:rsidRPr="004145DB" w:rsidRDefault="00857B3B" w:rsidP="004145DB">
            <w:pPr>
              <w:keepNext/>
              <w:rPr>
                <w:rFonts w:asciiTheme="minorHAnsi" w:hAnsiTheme="minorHAnsi" w:cstheme="minorHAnsi"/>
                <w:sz w:val="22"/>
                <w:szCs w:val="22"/>
                <w:lang w:val="en-US"/>
              </w:rPr>
            </w:pPr>
            <w:r w:rsidRPr="004145DB">
              <w:rPr>
                <w:rFonts w:asciiTheme="minorHAnsi" w:hAnsiTheme="minorHAnsi" w:cstheme="minorHAnsi"/>
                <w:b/>
                <w:sz w:val="22"/>
                <w:lang w:val="en-US"/>
              </w:rPr>
              <w:t xml:space="preserve">Describe source of risk and nature of potential impact on individuals. </w:t>
            </w:r>
            <w:r w:rsidRPr="004145DB">
              <w:rPr>
                <w:rFonts w:asciiTheme="minorHAnsi" w:hAnsiTheme="minorHAnsi" w:cstheme="minorHAnsi"/>
                <w:sz w:val="22"/>
                <w:lang w:val="en-US"/>
              </w:rPr>
              <w:t xml:space="preserve">Include associated compliance and corporate </w:t>
            </w:r>
            <w:proofErr w:type="gramStart"/>
            <w:r w:rsidRPr="004145DB">
              <w:rPr>
                <w:rFonts w:asciiTheme="minorHAnsi" w:hAnsiTheme="minorHAnsi" w:cstheme="minorHAnsi"/>
                <w:sz w:val="22"/>
                <w:lang w:val="en-US"/>
              </w:rPr>
              <w:t>risks</w:t>
            </w:r>
            <w:proofErr w:type="gramEnd"/>
            <w:r w:rsidRPr="004145DB">
              <w:rPr>
                <w:rFonts w:asciiTheme="minorHAnsi" w:hAnsiTheme="minorHAnsi" w:cstheme="minorHAnsi"/>
                <w:b/>
                <w:sz w:val="22"/>
                <w:lang w:val="en-US"/>
              </w:rPr>
              <w:t xml:space="preserve"> </w:t>
            </w:r>
            <w:r w:rsidRPr="004145DB">
              <w:rPr>
                <w:rFonts w:asciiTheme="minorHAnsi" w:hAnsiTheme="minorHAnsi" w:cstheme="minorHAnsi"/>
                <w:sz w:val="22"/>
                <w:lang w:val="en-US"/>
              </w:rPr>
              <w:t xml:space="preserve">as necessary. </w:t>
            </w:r>
          </w:p>
        </w:tc>
        <w:tc>
          <w:tcPr>
            <w:tcW w:w="1531" w:type="dxa"/>
            <w:shd w:val="clear" w:color="auto" w:fill="FFFFFF" w:themeFill="background1"/>
          </w:tcPr>
          <w:p w14:paraId="47A9E8DF" w14:textId="410024CC" w:rsidR="00857B3B" w:rsidRPr="004145DB" w:rsidRDefault="00857B3B" w:rsidP="004145DB">
            <w:pPr>
              <w:keepNext/>
              <w:rPr>
                <w:rFonts w:asciiTheme="minorHAnsi" w:hAnsiTheme="minorHAnsi" w:cstheme="minorHAnsi"/>
                <w:b/>
                <w:sz w:val="22"/>
                <w:szCs w:val="22"/>
                <w:lang w:val="en-US"/>
              </w:rPr>
            </w:pPr>
            <w:r w:rsidRPr="004145DB">
              <w:rPr>
                <w:rFonts w:asciiTheme="minorHAnsi" w:hAnsiTheme="minorHAnsi" w:cstheme="minorHAnsi"/>
                <w:b/>
                <w:sz w:val="22"/>
                <w:lang w:val="en-US"/>
              </w:rPr>
              <w:t>Likelihood of harm</w:t>
            </w:r>
          </w:p>
        </w:tc>
        <w:tc>
          <w:tcPr>
            <w:tcW w:w="1162" w:type="dxa"/>
            <w:shd w:val="clear" w:color="auto" w:fill="FFFFFF" w:themeFill="background1"/>
          </w:tcPr>
          <w:p w14:paraId="6D48FDED" w14:textId="3D9074A2" w:rsidR="00857B3B" w:rsidRPr="004145DB" w:rsidRDefault="00857B3B" w:rsidP="004145DB">
            <w:pPr>
              <w:keepNext/>
              <w:rPr>
                <w:rFonts w:asciiTheme="minorHAnsi" w:hAnsiTheme="minorHAnsi" w:cstheme="minorHAnsi"/>
                <w:b/>
                <w:sz w:val="22"/>
                <w:szCs w:val="22"/>
                <w:lang w:val="en-US"/>
              </w:rPr>
            </w:pPr>
            <w:r w:rsidRPr="004145DB">
              <w:rPr>
                <w:rFonts w:asciiTheme="minorHAnsi" w:hAnsiTheme="minorHAnsi" w:cstheme="minorHAnsi"/>
                <w:b/>
                <w:sz w:val="22"/>
                <w:lang w:val="en-US"/>
              </w:rPr>
              <w:t>Severity of harm</w:t>
            </w:r>
          </w:p>
        </w:tc>
        <w:tc>
          <w:tcPr>
            <w:tcW w:w="1276" w:type="dxa"/>
            <w:shd w:val="clear" w:color="auto" w:fill="FFFFFF" w:themeFill="background1"/>
          </w:tcPr>
          <w:p w14:paraId="72B1A1B0" w14:textId="55208BB1" w:rsidR="00857B3B" w:rsidRPr="004145DB" w:rsidRDefault="00857B3B" w:rsidP="004145DB">
            <w:pPr>
              <w:keepNext/>
              <w:rPr>
                <w:rFonts w:asciiTheme="minorHAnsi" w:hAnsiTheme="minorHAnsi" w:cstheme="minorHAnsi"/>
                <w:b/>
                <w:sz w:val="22"/>
                <w:szCs w:val="22"/>
                <w:lang w:val="en-US"/>
              </w:rPr>
            </w:pPr>
            <w:r w:rsidRPr="004145DB">
              <w:rPr>
                <w:rFonts w:asciiTheme="minorHAnsi" w:hAnsiTheme="minorHAnsi" w:cstheme="minorHAnsi"/>
                <w:b/>
                <w:sz w:val="22"/>
                <w:lang w:val="en-US"/>
              </w:rPr>
              <w:t xml:space="preserve">Overall risk </w:t>
            </w:r>
          </w:p>
        </w:tc>
      </w:tr>
      <w:tr w:rsidR="00857B3B" w:rsidRPr="004145DB" w14:paraId="750F1D96" w14:textId="77777777" w:rsidTr="004145DB">
        <w:trPr>
          <w:trHeight w:val="10386"/>
        </w:trPr>
        <w:tc>
          <w:tcPr>
            <w:tcW w:w="5807" w:type="dxa"/>
          </w:tcPr>
          <w:p w14:paraId="145B18A3" w14:textId="77777777" w:rsidR="00A10840" w:rsidRPr="004145DB" w:rsidRDefault="00A10840" w:rsidP="004145DB">
            <w:pPr>
              <w:rPr>
                <w:rFonts w:asciiTheme="minorHAnsi" w:hAnsiTheme="minorHAnsi" w:cstheme="minorHAnsi"/>
                <w:sz w:val="22"/>
                <w:szCs w:val="22"/>
                <w:lang w:val="en-US"/>
              </w:rPr>
            </w:pPr>
          </w:p>
          <w:p w14:paraId="224AE5D1" w14:textId="0AEE4DD5" w:rsidR="00A10840" w:rsidRPr="004145DB" w:rsidRDefault="00A10840" w:rsidP="004C7896">
            <w:pPr>
              <w:rPr>
                <w:rFonts w:asciiTheme="minorHAnsi" w:hAnsiTheme="minorHAnsi" w:cstheme="minorHAnsi"/>
                <w:sz w:val="22"/>
                <w:szCs w:val="22"/>
                <w:lang w:val="en-US"/>
              </w:rPr>
            </w:pPr>
          </w:p>
          <w:p w14:paraId="732CA27E" w14:textId="1262ABDF" w:rsidR="004C7896" w:rsidRPr="004145DB" w:rsidRDefault="004C7896" w:rsidP="004C7896">
            <w:pPr>
              <w:rPr>
                <w:rFonts w:asciiTheme="minorHAnsi" w:hAnsiTheme="minorHAnsi" w:cstheme="minorHAnsi"/>
                <w:sz w:val="22"/>
                <w:szCs w:val="22"/>
                <w:lang w:val="en-US"/>
              </w:rPr>
            </w:pPr>
          </w:p>
          <w:p w14:paraId="6E68334B" w14:textId="2E84C7AC" w:rsidR="004C7896" w:rsidRPr="004145DB" w:rsidRDefault="004C7896" w:rsidP="004C7896">
            <w:pPr>
              <w:rPr>
                <w:rFonts w:asciiTheme="minorHAnsi" w:hAnsiTheme="minorHAnsi" w:cstheme="minorHAnsi"/>
                <w:sz w:val="22"/>
                <w:szCs w:val="22"/>
                <w:lang w:val="en-US"/>
              </w:rPr>
            </w:pPr>
          </w:p>
          <w:p w14:paraId="36ECDC0A" w14:textId="37C23B35" w:rsidR="004C7896" w:rsidRPr="004145DB" w:rsidRDefault="004C7896" w:rsidP="004C7896">
            <w:pPr>
              <w:rPr>
                <w:rFonts w:asciiTheme="minorHAnsi" w:hAnsiTheme="minorHAnsi" w:cstheme="minorHAnsi"/>
                <w:sz w:val="22"/>
                <w:szCs w:val="22"/>
                <w:lang w:val="en-US"/>
              </w:rPr>
            </w:pPr>
          </w:p>
          <w:p w14:paraId="3FAA9E71" w14:textId="6F532F44" w:rsidR="00A700EF" w:rsidRPr="004145DB" w:rsidRDefault="00A700EF" w:rsidP="00A700EF">
            <w:pPr>
              <w:pStyle w:val="ListParagraph"/>
              <w:numPr>
                <w:ilvl w:val="0"/>
                <w:numId w:val="7"/>
              </w:numPr>
              <w:jc w:val="both"/>
              <w:rPr>
                <w:rFonts w:asciiTheme="minorHAnsi" w:hAnsiTheme="minorHAnsi" w:cstheme="minorHAnsi"/>
                <w:sz w:val="22"/>
                <w:lang w:val="en-US"/>
              </w:rPr>
            </w:pPr>
            <w:r w:rsidRPr="004145DB">
              <w:rPr>
                <w:rFonts w:asciiTheme="minorHAnsi" w:hAnsiTheme="minorHAnsi" w:cstheme="minorHAnsi"/>
                <w:b/>
                <w:bCs/>
                <w:sz w:val="22"/>
                <w:lang w:val="en-US"/>
              </w:rPr>
              <w:t>Source of Risk</w:t>
            </w:r>
            <w:r w:rsidRPr="004145DB">
              <w:rPr>
                <w:rFonts w:asciiTheme="minorHAnsi" w:hAnsiTheme="minorHAnsi" w:cstheme="minorHAnsi"/>
                <w:sz w:val="22"/>
                <w:lang w:val="en-US"/>
              </w:rPr>
              <w:t xml:space="preserve"> - </w:t>
            </w:r>
            <w:r w:rsidR="004C7896" w:rsidRPr="004145DB">
              <w:rPr>
                <w:rFonts w:asciiTheme="minorHAnsi" w:hAnsiTheme="minorHAnsi" w:cstheme="minorHAnsi"/>
                <w:sz w:val="22"/>
                <w:lang w:val="en-US"/>
              </w:rPr>
              <w:t xml:space="preserve">Inaccurate data provisioned.  Risks would include non-compliance (data being accurate and up to date) as well as corporate risks (loss of credibility, risks of enforcement action, press coverage </w:t>
            </w:r>
            <w:proofErr w:type="spellStart"/>
            <w:r w:rsidR="004C7896" w:rsidRPr="004145DB">
              <w:rPr>
                <w:rFonts w:asciiTheme="minorHAnsi" w:hAnsiTheme="minorHAnsi" w:cstheme="minorHAnsi"/>
                <w:sz w:val="22"/>
                <w:lang w:val="en-US"/>
              </w:rPr>
              <w:t>etc</w:t>
            </w:r>
            <w:proofErr w:type="spellEnd"/>
            <w:r w:rsidR="004C7896" w:rsidRPr="004145DB">
              <w:rPr>
                <w:rFonts w:asciiTheme="minorHAnsi" w:hAnsiTheme="minorHAnsi" w:cstheme="minorHAnsi"/>
                <w:sz w:val="22"/>
                <w:lang w:val="en-US"/>
              </w:rPr>
              <w:t xml:space="preserve">).  </w:t>
            </w:r>
            <w:r w:rsidR="00AF503F" w:rsidRPr="004145DB">
              <w:rPr>
                <w:rFonts w:asciiTheme="minorHAnsi" w:hAnsiTheme="minorHAnsi" w:cstheme="minorHAnsi"/>
                <w:b/>
                <w:bCs/>
                <w:sz w:val="22"/>
                <w:lang w:val="en-US"/>
              </w:rPr>
              <w:t>Article 5(1)(d)</w:t>
            </w:r>
          </w:p>
          <w:p w14:paraId="33D2DF0E" w14:textId="77777777" w:rsidR="00A700EF" w:rsidRPr="004145DB" w:rsidRDefault="00A700EF" w:rsidP="00A700EF">
            <w:pPr>
              <w:jc w:val="both"/>
              <w:rPr>
                <w:rFonts w:asciiTheme="minorHAnsi" w:hAnsiTheme="minorHAnsi" w:cstheme="minorHAnsi"/>
                <w:sz w:val="22"/>
                <w:szCs w:val="22"/>
                <w:lang w:val="en-US"/>
              </w:rPr>
            </w:pPr>
          </w:p>
          <w:p w14:paraId="31663659" w14:textId="618ACE97" w:rsidR="004C7896" w:rsidRPr="004145DB" w:rsidRDefault="004C7896" w:rsidP="00A700EF">
            <w:pPr>
              <w:ind w:left="452"/>
              <w:jc w:val="both"/>
              <w:rPr>
                <w:rFonts w:asciiTheme="minorHAnsi" w:hAnsiTheme="minorHAnsi" w:cstheme="minorHAnsi"/>
                <w:sz w:val="22"/>
                <w:szCs w:val="22"/>
                <w:lang w:val="en-US"/>
              </w:rPr>
            </w:pPr>
            <w:r w:rsidRPr="004145DB">
              <w:rPr>
                <w:rFonts w:asciiTheme="minorHAnsi" w:hAnsiTheme="minorHAnsi" w:cstheme="minorHAnsi"/>
                <w:b/>
                <w:bCs/>
                <w:sz w:val="22"/>
                <w:szCs w:val="22"/>
                <w:lang w:val="en-US"/>
              </w:rPr>
              <w:t>Potential impact</w:t>
            </w:r>
            <w:r w:rsidRPr="004145DB">
              <w:rPr>
                <w:rFonts w:asciiTheme="minorHAnsi" w:hAnsiTheme="minorHAnsi" w:cstheme="minorHAnsi"/>
                <w:sz w:val="22"/>
                <w:szCs w:val="22"/>
                <w:lang w:val="en-US"/>
              </w:rPr>
              <w:t xml:space="preserve"> on individuals would include loss of confidentiality and potential embarrassment depending on nature of inaccurate data processed.  The School is responsible for the accuracy of the data.</w:t>
            </w:r>
          </w:p>
          <w:p w14:paraId="25246E85" w14:textId="01B09ADE" w:rsidR="00A700EF" w:rsidRPr="004145DB" w:rsidRDefault="00A700EF" w:rsidP="00A700EF">
            <w:pPr>
              <w:ind w:left="452"/>
              <w:jc w:val="both"/>
              <w:rPr>
                <w:rFonts w:asciiTheme="minorHAnsi" w:hAnsiTheme="minorHAnsi" w:cstheme="minorHAnsi"/>
                <w:sz w:val="22"/>
                <w:szCs w:val="22"/>
                <w:lang w:val="en-US"/>
              </w:rPr>
            </w:pPr>
          </w:p>
          <w:p w14:paraId="6F31F31D" w14:textId="61CE4D8A" w:rsidR="00A700EF" w:rsidRPr="004145DB" w:rsidRDefault="00A700EF" w:rsidP="00A700EF">
            <w:pPr>
              <w:ind w:left="452"/>
              <w:jc w:val="both"/>
              <w:rPr>
                <w:rFonts w:asciiTheme="minorHAnsi" w:hAnsiTheme="minorHAnsi" w:cstheme="minorHAnsi"/>
                <w:sz w:val="22"/>
                <w:szCs w:val="22"/>
                <w:lang w:val="en-US"/>
              </w:rPr>
            </w:pPr>
            <w:r w:rsidRPr="004145DB">
              <w:rPr>
                <w:rFonts w:asciiTheme="minorHAnsi" w:hAnsiTheme="minorHAnsi" w:cstheme="minorHAnsi"/>
                <w:b/>
                <w:bCs/>
                <w:sz w:val="22"/>
                <w:szCs w:val="22"/>
                <w:lang w:val="en-US"/>
              </w:rPr>
              <w:t>Mitigation</w:t>
            </w:r>
            <w:r w:rsidRPr="004145DB">
              <w:rPr>
                <w:rFonts w:asciiTheme="minorHAnsi" w:hAnsiTheme="minorHAnsi" w:cstheme="minorHAnsi"/>
                <w:sz w:val="22"/>
                <w:szCs w:val="22"/>
                <w:lang w:val="en-US"/>
              </w:rPr>
              <w:t xml:space="preserve"> – The School must ensure that the data shared is accurate and up to date.</w:t>
            </w:r>
          </w:p>
          <w:p w14:paraId="1A64C737" w14:textId="273B56AF" w:rsidR="00A700EF" w:rsidRPr="004145DB" w:rsidRDefault="00A700EF" w:rsidP="00A700EF">
            <w:pPr>
              <w:jc w:val="both"/>
              <w:rPr>
                <w:rFonts w:asciiTheme="minorHAnsi" w:hAnsiTheme="minorHAnsi" w:cstheme="minorHAnsi"/>
                <w:b/>
                <w:bCs/>
                <w:sz w:val="22"/>
                <w:szCs w:val="22"/>
                <w:lang w:val="en-US"/>
              </w:rPr>
            </w:pPr>
          </w:p>
          <w:p w14:paraId="2A7938EA" w14:textId="7009F3F8" w:rsidR="00A700EF" w:rsidRPr="004145DB" w:rsidRDefault="00A700EF" w:rsidP="00A700EF">
            <w:pPr>
              <w:pStyle w:val="ListParagraph"/>
              <w:numPr>
                <w:ilvl w:val="0"/>
                <w:numId w:val="7"/>
              </w:numPr>
              <w:jc w:val="both"/>
              <w:rPr>
                <w:rFonts w:asciiTheme="minorHAnsi" w:hAnsiTheme="minorHAnsi" w:cstheme="minorHAnsi"/>
                <w:sz w:val="22"/>
                <w:lang w:val="en-US"/>
              </w:rPr>
            </w:pPr>
            <w:r w:rsidRPr="004145DB">
              <w:rPr>
                <w:rFonts w:asciiTheme="minorHAnsi" w:hAnsiTheme="minorHAnsi" w:cstheme="minorHAnsi"/>
                <w:b/>
                <w:bCs/>
                <w:sz w:val="22"/>
                <w:lang w:val="en-US"/>
              </w:rPr>
              <w:t>Source of Risk</w:t>
            </w:r>
            <w:r w:rsidRPr="004145DB">
              <w:rPr>
                <w:rFonts w:asciiTheme="minorHAnsi" w:hAnsiTheme="minorHAnsi" w:cstheme="minorHAnsi"/>
                <w:sz w:val="22"/>
                <w:lang w:val="en-US"/>
              </w:rPr>
              <w:t xml:space="preserve"> - Platform processing more personal data than is required for the purpose.  </w:t>
            </w:r>
            <w:r w:rsidR="00AF503F" w:rsidRPr="004145DB">
              <w:rPr>
                <w:rFonts w:asciiTheme="minorHAnsi" w:hAnsiTheme="minorHAnsi" w:cstheme="minorHAnsi"/>
                <w:b/>
                <w:bCs/>
                <w:sz w:val="22"/>
                <w:lang w:val="en-US"/>
              </w:rPr>
              <w:t>Article</w:t>
            </w:r>
            <w:r w:rsidR="002E6D95" w:rsidRPr="004145DB">
              <w:rPr>
                <w:rFonts w:asciiTheme="minorHAnsi" w:hAnsiTheme="minorHAnsi" w:cstheme="minorHAnsi"/>
                <w:b/>
                <w:bCs/>
                <w:sz w:val="22"/>
                <w:lang w:val="en-US"/>
              </w:rPr>
              <w:t xml:space="preserve"> 5(1)(c)</w:t>
            </w:r>
          </w:p>
          <w:p w14:paraId="1849473B" w14:textId="4E3E65F2" w:rsidR="00A700EF" w:rsidRPr="004145DB" w:rsidRDefault="00A700EF" w:rsidP="00A700EF">
            <w:pPr>
              <w:pStyle w:val="ListParagraph"/>
              <w:ind w:left="387"/>
              <w:jc w:val="both"/>
              <w:rPr>
                <w:rFonts w:asciiTheme="minorHAnsi" w:hAnsiTheme="minorHAnsi" w:cstheme="minorHAnsi"/>
                <w:b/>
                <w:bCs/>
                <w:sz w:val="22"/>
                <w:lang w:val="en-US"/>
              </w:rPr>
            </w:pPr>
          </w:p>
          <w:p w14:paraId="4AD9C1A4" w14:textId="5BFCEB3F" w:rsidR="00A700EF" w:rsidRPr="004145DB" w:rsidRDefault="00A700EF" w:rsidP="00A700EF">
            <w:pPr>
              <w:pStyle w:val="ListParagraph"/>
              <w:ind w:left="387"/>
              <w:jc w:val="both"/>
              <w:rPr>
                <w:rFonts w:asciiTheme="minorHAnsi" w:hAnsiTheme="minorHAnsi" w:cstheme="minorHAnsi"/>
                <w:sz w:val="22"/>
                <w:lang w:val="en-US"/>
              </w:rPr>
            </w:pPr>
            <w:r w:rsidRPr="004145DB">
              <w:rPr>
                <w:rFonts w:asciiTheme="minorHAnsi" w:hAnsiTheme="minorHAnsi" w:cstheme="minorHAnsi"/>
                <w:b/>
                <w:bCs/>
                <w:sz w:val="22"/>
                <w:lang w:val="en-US"/>
              </w:rPr>
              <w:t xml:space="preserve">Potential Impact </w:t>
            </w:r>
            <w:r w:rsidRPr="004145DB">
              <w:rPr>
                <w:rFonts w:asciiTheme="minorHAnsi" w:hAnsiTheme="minorHAnsi" w:cstheme="minorHAnsi"/>
                <w:sz w:val="22"/>
                <w:lang w:val="en-US"/>
              </w:rPr>
              <w:t>on individuals would include loss of confidentiality, potential embarrassment and potential harm depending on the nature of the data processed.</w:t>
            </w:r>
          </w:p>
          <w:p w14:paraId="10D9AD8D" w14:textId="09E3AFA6" w:rsidR="00A700EF" w:rsidRPr="004145DB" w:rsidRDefault="00A700EF" w:rsidP="00A700EF">
            <w:pPr>
              <w:pStyle w:val="ListParagraph"/>
              <w:ind w:left="387"/>
              <w:jc w:val="both"/>
              <w:rPr>
                <w:rFonts w:asciiTheme="minorHAnsi" w:hAnsiTheme="minorHAnsi" w:cstheme="minorHAnsi"/>
                <w:sz w:val="22"/>
                <w:lang w:val="en-US"/>
              </w:rPr>
            </w:pPr>
          </w:p>
          <w:p w14:paraId="7ED63A55" w14:textId="33A5250A" w:rsidR="00A700EF" w:rsidRPr="004145DB" w:rsidRDefault="00A700EF" w:rsidP="00A700EF">
            <w:pPr>
              <w:pStyle w:val="ListParagraph"/>
              <w:ind w:left="387"/>
              <w:jc w:val="both"/>
              <w:rPr>
                <w:rFonts w:asciiTheme="minorHAnsi" w:hAnsiTheme="minorHAnsi" w:cstheme="minorHAnsi"/>
                <w:sz w:val="22"/>
                <w:lang w:val="en-US"/>
              </w:rPr>
            </w:pPr>
            <w:r w:rsidRPr="004145DB">
              <w:rPr>
                <w:rFonts w:asciiTheme="minorHAnsi" w:hAnsiTheme="minorHAnsi" w:cstheme="minorHAnsi"/>
                <w:b/>
                <w:bCs/>
                <w:sz w:val="22"/>
                <w:lang w:val="en-US"/>
              </w:rPr>
              <w:t>Mitigation</w:t>
            </w:r>
            <w:r w:rsidRPr="004145DB">
              <w:rPr>
                <w:rFonts w:asciiTheme="minorHAnsi" w:hAnsiTheme="minorHAnsi" w:cstheme="minorHAnsi"/>
                <w:sz w:val="22"/>
                <w:lang w:val="en-US"/>
              </w:rPr>
              <w:t xml:space="preserve"> – only the minimum amount of data is shared to achieve the purpose.</w:t>
            </w:r>
          </w:p>
          <w:p w14:paraId="1588E129" w14:textId="0D335B44" w:rsidR="00A10840" w:rsidRPr="004145DB" w:rsidRDefault="00A10840" w:rsidP="00D948E7">
            <w:pPr>
              <w:rPr>
                <w:rFonts w:asciiTheme="minorHAnsi" w:hAnsiTheme="minorHAnsi" w:cstheme="minorHAnsi"/>
                <w:sz w:val="22"/>
                <w:szCs w:val="22"/>
                <w:lang w:val="en-US"/>
              </w:rPr>
            </w:pPr>
          </w:p>
          <w:p w14:paraId="0640ED7D" w14:textId="4516ED9E" w:rsidR="00D948E7" w:rsidRPr="004145DB" w:rsidRDefault="00D948E7" w:rsidP="00AE29A3">
            <w:pPr>
              <w:pStyle w:val="ListParagraph"/>
              <w:numPr>
                <w:ilvl w:val="0"/>
                <w:numId w:val="7"/>
              </w:numPr>
              <w:jc w:val="both"/>
              <w:rPr>
                <w:rFonts w:asciiTheme="minorHAnsi" w:hAnsiTheme="minorHAnsi" w:cstheme="minorHAnsi"/>
                <w:sz w:val="22"/>
                <w:lang w:val="en-US"/>
              </w:rPr>
            </w:pPr>
            <w:r w:rsidRPr="004145DB">
              <w:rPr>
                <w:rFonts w:asciiTheme="minorHAnsi" w:hAnsiTheme="minorHAnsi" w:cstheme="minorHAnsi"/>
                <w:b/>
                <w:bCs/>
                <w:sz w:val="22"/>
                <w:lang w:val="en-US"/>
              </w:rPr>
              <w:t xml:space="preserve">Source of Risk – </w:t>
            </w:r>
            <w:r w:rsidRPr="004145DB">
              <w:rPr>
                <w:rFonts w:asciiTheme="minorHAnsi" w:hAnsiTheme="minorHAnsi" w:cstheme="minorHAnsi"/>
                <w:sz w:val="22"/>
                <w:lang w:val="en-US"/>
              </w:rPr>
              <w:t xml:space="preserve">Sharing of personal data to </w:t>
            </w:r>
            <w:proofErr w:type="spellStart"/>
            <w:r w:rsidRPr="004145DB">
              <w:rPr>
                <w:rFonts w:asciiTheme="minorHAnsi" w:hAnsiTheme="minorHAnsi" w:cstheme="minorHAnsi"/>
                <w:sz w:val="22"/>
                <w:lang w:val="en-US"/>
              </w:rPr>
              <w:t>unauthorised</w:t>
            </w:r>
            <w:proofErr w:type="spellEnd"/>
            <w:r w:rsidRPr="004145DB">
              <w:rPr>
                <w:rFonts w:asciiTheme="minorHAnsi" w:hAnsiTheme="minorHAnsi" w:cstheme="minorHAnsi"/>
                <w:sz w:val="22"/>
                <w:lang w:val="en-US"/>
              </w:rPr>
              <w:t xml:space="preserve"> third parties.  Risk would include non-compliance (data not used for specified and explicit and legitimate purpose) and corporate (loss of credibility, enforcement action being taken, press coverage, possible legal action</w:t>
            </w:r>
            <w:r w:rsidRPr="004145DB">
              <w:rPr>
                <w:rFonts w:asciiTheme="minorHAnsi" w:hAnsiTheme="minorHAnsi" w:cstheme="minorHAnsi"/>
                <w:b/>
                <w:bCs/>
                <w:sz w:val="22"/>
                <w:lang w:val="en-US"/>
              </w:rPr>
              <w:t xml:space="preserve"> </w:t>
            </w:r>
            <w:r w:rsidRPr="004145DB">
              <w:rPr>
                <w:rFonts w:asciiTheme="minorHAnsi" w:hAnsiTheme="minorHAnsi" w:cstheme="minorHAnsi"/>
                <w:sz w:val="22"/>
                <w:lang w:val="en-US"/>
              </w:rPr>
              <w:t xml:space="preserve">for personal compensation </w:t>
            </w:r>
            <w:proofErr w:type="spellStart"/>
            <w:r w:rsidRPr="004145DB">
              <w:rPr>
                <w:rFonts w:asciiTheme="minorHAnsi" w:hAnsiTheme="minorHAnsi" w:cstheme="minorHAnsi"/>
                <w:sz w:val="22"/>
                <w:lang w:val="en-US"/>
              </w:rPr>
              <w:t>etc</w:t>
            </w:r>
            <w:proofErr w:type="spellEnd"/>
            <w:r w:rsidRPr="004145DB">
              <w:rPr>
                <w:rFonts w:asciiTheme="minorHAnsi" w:hAnsiTheme="minorHAnsi" w:cstheme="minorHAnsi"/>
                <w:sz w:val="22"/>
                <w:lang w:val="en-US"/>
              </w:rPr>
              <w:t>)</w:t>
            </w:r>
            <w:r w:rsidR="009A022A" w:rsidRPr="004145DB">
              <w:rPr>
                <w:rFonts w:asciiTheme="minorHAnsi" w:hAnsiTheme="minorHAnsi" w:cstheme="minorHAnsi"/>
                <w:sz w:val="22"/>
                <w:lang w:val="en-US"/>
              </w:rPr>
              <w:t xml:space="preserve"> </w:t>
            </w:r>
            <w:r w:rsidR="009A022A" w:rsidRPr="004145DB">
              <w:rPr>
                <w:rFonts w:asciiTheme="minorHAnsi" w:hAnsiTheme="minorHAnsi" w:cstheme="minorHAnsi"/>
                <w:b/>
                <w:bCs/>
                <w:sz w:val="22"/>
                <w:lang w:val="en-US"/>
              </w:rPr>
              <w:t>Article 5 (1)(f)</w:t>
            </w:r>
          </w:p>
          <w:p w14:paraId="67CF1B37" w14:textId="77777777" w:rsidR="00D948E7" w:rsidRPr="004145DB" w:rsidRDefault="00D948E7" w:rsidP="00AE29A3">
            <w:pPr>
              <w:pStyle w:val="ListParagraph"/>
              <w:ind w:left="387"/>
              <w:jc w:val="both"/>
              <w:rPr>
                <w:rFonts w:asciiTheme="minorHAnsi" w:hAnsiTheme="minorHAnsi" w:cstheme="minorHAnsi"/>
                <w:b/>
                <w:bCs/>
                <w:sz w:val="22"/>
                <w:lang w:val="en-US"/>
              </w:rPr>
            </w:pPr>
          </w:p>
          <w:p w14:paraId="3242A8F0" w14:textId="7210A76C" w:rsidR="00D948E7" w:rsidRPr="004145DB" w:rsidRDefault="00D948E7" w:rsidP="00AE29A3">
            <w:pPr>
              <w:pStyle w:val="ListParagraph"/>
              <w:ind w:left="387"/>
              <w:jc w:val="both"/>
              <w:rPr>
                <w:rFonts w:asciiTheme="minorHAnsi" w:hAnsiTheme="minorHAnsi" w:cstheme="minorHAnsi"/>
                <w:sz w:val="22"/>
                <w:lang w:val="en-US"/>
              </w:rPr>
            </w:pPr>
            <w:r w:rsidRPr="004145DB">
              <w:rPr>
                <w:rFonts w:asciiTheme="minorHAnsi" w:hAnsiTheme="minorHAnsi" w:cstheme="minorHAnsi"/>
                <w:b/>
                <w:bCs/>
                <w:sz w:val="22"/>
                <w:lang w:val="en-US"/>
              </w:rPr>
              <w:t xml:space="preserve">Potential Impact </w:t>
            </w:r>
            <w:r w:rsidRPr="004145DB">
              <w:rPr>
                <w:rFonts w:asciiTheme="minorHAnsi" w:hAnsiTheme="minorHAnsi" w:cstheme="minorHAnsi"/>
                <w:sz w:val="22"/>
                <w:lang w:val="en-US"/>
              </w:rPr>
              <w:t>on individuals would include loss of confidentiality, potential embarrassment and even harm depending on the nature of the data transferred incorrectly.</w:t>
            </w:r>
          </w:p>
          <w:p w14:paraId="03F3BD85" w14:textId="38BA3E5B" w:rsidR="00D948E7" w:rsidRPr="004145DB" w:rsidRDefault="00D948E7" w:rsidP="00AE29A3">
            <w:pPr>
              <w:pStyle w:val="ListParagraph"/>
              <w:ind w:left="387"/>
              <w:jc w:val="both"/>
              <w:rPr>
                <w:rFonts w:asciiTheme="minorHAnsi" w:hAnsiTheme="minorHAnsi" w:cstheme="minorHAnsi"/>
                <w:b/>
                <w:bCs/>
                <w:sz w:val="22"/>
                <w:lang w:val="en-US"/>
              </w:rPr>
            </w:pPr>
          </w:p>
          <w:p w14:paraId="5BF6F4E2" w14:textId="7F75EA45" w:rsidR="00D948E7" w:rsidRPr="004145DB" w:rsidRDefault="00D948E7" w:rsidP="00AE29A3">
            <w:pPr>
              <w:pStyle w:val="ListParagraph"/>
              <w:ind w:left="387"/>
              <w:jc w:val="both"/>
              <w:rPr>
                <w:rFonts w:asciiTheme="minorHAnsi" w:hAnsiTheme="minorHAnsi" w:cstheme="minorHAnsi"/>
                <w:sz w:val="22"/>
                <w:lang w:val="en-US"/>
              </w:rPr>
            </w:pPr>
            <w:r w:rsidRPr="004145DB">
              <w:rPr>
                <w:rFonts w:asciiTheme="minorHAnsi" w:hAnsiTheme="minorHAnsi" w:cstheme="minorHAnsi"/>
                <w:b/>
                <w:bCs/>
                <w:sz w:val="22"/>
                <w:lang w:val="en-US"/>
              </w:rPr>
              <w:t xml:space="preserve">Mitigation </w:t>
            </w:r>
            <w:r w:rsidRPr="004145DB">
              <w:rPr>
                <w:rFonts w:asciiTheme="minorHAnsi" w:hAnsiTheme="minorHAnsi" w:cstheme="minorHAnsi"/>
                <w:sz w:val="22"/>
                <w:lang w:val="en-US"/>
              </w:rPr>
              <w:t>– Terms and Conditions clearly defined in the Data Processing Agreement specifying sub processors and third-party processors.</w:t>
            </w:r>
          </w:p>
          <w:p w14:paraId="16A9C05F" w14:textId="1E29CBC3" w:rsidR="00A10840" w:rsidRPr="004145DB" w:rsidRDefault="00A10840" w:rsidP="004145DB">
            <w:pPr>
              <w:jc w:val="both"/>
              <w:rPr>
                <w:rFonts w:asciiTheme="minorHAnsi" w:hAnsiTheme="minorHAnsi" w:cstheme="minorHAnsi"/>
                <w:sz w:val="22"/>
                <w:szCs w:val="22"/>
                <w:lang w:val="en-US"/>
              </w:rPr>
            </w:pPr>
          </w:p>
          <w:p w14:paraId="447AA94B" w14:textId="77777777" w:rsidR="00A10840" w:rsidRPr="004145DB" w:rsidRDefault="00A10840" w:rsidP="004145DB">
            <w:pPr>
              <w:jc w:val="both"/>
              <w:rPr>
                <w:rFonts w:asciiTheme="minorHAnsi" w:hAnsiTheme="minorHAnsi" w:cstheme="minorHAnsi"/>
                <w:sz w:val="22"/>
                <w:szCs w:val="22"/>
                <w:lang w:val="en-US"/>
              </w:rPr>
            </w:pPr>
          </w:p>
          <w:p w14:paraId="7DFF7F11" w14:textId="60950472" w:rsidR="00857B3B" w:rsidRPr="004145DB" w:rsidRDefault="00D948E7" w:rsidP="00D948E7">
            <w:pPr>
              <w:pStyle w:val="ListParagraph"/>
              <w:numPr>
                <w:ilvl w:val="0"/>
                <w:numId w:val="7"/>
              </w:numPr>
              <w:rPr>
                <w:rFonts w:asciiTheme="minorHAnsi" w:hAnsiTheme="minorHAnsi" w:cstheme="minorHAnsi"/>
                <w:sz w:val="22"/>
                <w:lang w:val="en-US"/>
              </w:rPr>
            </w:pPr>
            <w:r w:rsidRPr="004145DB">
              <w:rPr>
                <w:rFonts w:asciiTheme="minorHAnsi" w:hAnsiTheme="minorHAnsi" w:cstheme="minorHAnsi"/>
                <w:b/>
                <w:bCs/>
                <w:sz w:val="22"/>
                <w:lang w:val="en-US"/>
              </w:rPr>
              <w:lastRenderedPageBreak/>
              <w:t>Source of Risk</w:t>
            </w:r>
            <w:r w:rsidRPr="004145DB">
              <w:rPr>
                <w:rFonts w:asciiTheme="minorHAnsi" w:hAnsiTheme="minorHAnsi" w:cstheme="minorHAnsi"/>
                <w:sz w:val="22"/>
                <w:lang w:val="en-US"/>
              </w:rPr>
              <w:t xml:space="preserve"> – School staff email addresses unprotected personal data to the platform.  This can occur when there is a need for support whereby school staff see issues with the data and email the personal data to support staff for investigation.</w:t>
            </w:r>
            <w:r w:rsidR="00AE29A3" w:rsidRPr="004145DB">
              <w:rPr>
                <w:rFonts w:asciiTheme="minorHAnsi" w:hAnsiTheme="minorHAnsi" w:cstheme="minorHAnsi"/>
                <w:sz w:val="22"/>
                <w:lang w:val="en-US"/>
              </w:rPr>
              <w:t xml:space="preserve"> </w:t>
            </w:r>
            <w:r w:rsidR="00AE29A3" w:rsidRPr="004145DB">
              <w:rPr>
                <w:rFonts w:asciiTheme="minorHAnsi" w:hAnsiTheme="minorHAnsi" w:cstheme="minorHAnsi"/>
                <w:b/>
                <w:bCs/>
                <w:sz w:val="22"/>
                <w:lang w:val="en-US"/>
              </w:rPr>
              <w:t>Article 5(1)(f)</w:t>
            </w:r>
          </w:p>
          <w:p w14:paraId="65685D1C" w14:textId="6FC8D947" w:rsidR="00D948E7" w:rsidRPr="004145DB" w:rsidRDefault="00D948E7" w:rsidP="00D948E7">
            <w:pPr>
              <w:pStyle w:val="ListParagraph"/>
              <w:ind w:left="387"/>
              <w:rPr>
                <w:rFonts w:asciiTheme="minorHAnsi" w:hAnsiTheme="minorHAnsi" w:cstheme="minorHAnsi"/>
                <w:b/>
                <w:bCs/>
                <w:sz w:val="22"/>
                <w:lang w:val="en-US"/>
              </w:rPr>
            </w:pPr>
          </w:p>
          <w:p w14:paraId="07447E65" w14:textId="21834594" w:rsidR="00D948E7" w:rsidRPr="004145DB" w:rsidRDefault="00D948E7" w:rsidP="00AE29A3">
            <w:pPr>
              <w:pStyle w:val="ListParagraph"/>
              <w:ind w:left="387"/>
              <w:jc w:val="both"/>
              <w:rPr>
                <w:rFonts w:asciiTheme="minorHAnsi" w:hAnsiTheme="minorHAnsi" w:cstheme="minorHAnsi"/>
                <w:sz w:val="22"/>
                <w:lang w:val="en-US"/>
              </w:rPr>
            </w:pPr>
            <w:r w:rsidRPr="004145DB">
              <w:rPr>
                <w:rFonts w:asciiTheme="minorHAnsi" w:hAnsiTheme="minorHAnsi" w:cstheme="minorHAnsi"/>
                <w:b/>
                <w:bCs/>
                <w:sz w:val="22"/>
                <w:lang w:val="en-US"/>
              </w:rPr>
              <w:t>Potential Impact</w:t>
            </w:r>
            <w:r w:rsidRPr="004145DB">
              <w:rPr>
                <w:rFonts w:asciiTheme="minorHAnsi" w:hAnsiTheme="minorHAnsi" w:cstheme="minorHAnsi"/>
                <w:sz w:val="22"/>
                <w:lang w:val="en-US"/>
              </w:rPr>
              <w:t xml:space="preserve"> on individuals include their data being seen by data processor’s staff, the dangers inherent in emails being sent to incorrect recipients, loss of confidentiality, possible embarrassment or harm depending on the nature of the exposed data and its final recipient.</w:t>
            </w:r>
          </w:p>
          <w:p w14:paraId="44110DD1" w14:textId="5D4BD69A" w:rsidR="00D948E7" w:rsidRPr="004145DB" w:rsidRDefault="00D948E7" w:rsidP="00D948E7">
            <w:pPr>
              <w:pStyle w:val="ListParagraph"/>
              <w:ind w:left="387"/>
              <w:rPr>
                <w:rFonts w:asciiTheme="minorHAnsi" w:hAnsiTheme="minorHAnsi" w:cstheme="minorHAnsi"/>
                <w:sz w:val="22"/>
                <w:lang w:val="en-US"/>
              </w:rPr>
            </w:pPr>
          </w:p>
          <w:p w14:paraId="4174BD51" w14:textId="5F204443" w:rsidR="00D948E7" w:rsidRPr="004145DB" w:rsidRDefault="00D948E7" w:rsidP="00AE29A3">
            <w:pPr>
              <w:pStyle w:val="ListParagraph"/>
              <w:ind w:left="387"/>
              <w:jc w:val="both"/>
              <w:rPr>
                <w:rFonts w:asciiTheme="minorHAnsi" w:hAnsiTheme="minorHAnsi" w:cstheme="minorHAnsi"/>
                <w:sz w:val="22"/>
                <w:lang w:val="en-US"/>
              </w:rPr>
            </w:pPr>
            <w:r w:rsidRPr="004145DB">
              <w:rPr>
                <w:rFonts w:asciiTheme="minorHAnsi" w:hAnsiTheme="minorHAnsi" w:cstheme="minorHAnsi"/>
                <w:b/>
                <w:bCs/>
                <w:sz w:val="22"/>
                <w:lang w:val="en-US"/>
              </w:rPr>
              <w:t>Mitigation</w:t>
            </w:r>
            <w:r w:rsidRPr="004145DB">
              <w:rPr>
                <w:rFonts w:asciiTheme="minorHAnsi" w:hAnsiTheme="minorHAnsi" w:cstheme="minorHAnsi"/>
                <w:sz w:val="22"/>
                <w:lang w:val="en-US"/>
              </w:rPr>
              <w:t xml:space="preserve"> </w:t>
            </w:r>
            <w:r w:rsidR="00552A3C" w:rsidRPr="004145DB">
              <w:rPr>
                <w:rFonts w:asciiTheme="minorHAnsi" w:hAnsiTheme="minorHAnsi" w:cstheme="minorHAnsi"/>
                <w:sz w:val="22"/>
                <w:lang w:val="en-US"/>
              </w:rPr>
              <w:t>–</w:t>
            </w:r>
            <w:r w:rsidRPr="004145DB">
              <w:rPr>
                <w:rFonts w:asciiTheme="minorHAnsi" w:hAnsiTheme="minorHAnsi" w:cstheme="minorHAnsi"/>
                <w:sz w:val="22"/>
                <w:lang w:val="en-US"/>
              </w:rPr>
              <w:t xml:space="preserve"> </w:t>
            </w:r>
            <w:r w:rsidR="00552A3C" w:rsidRPr="004145DB">
              <w:rPr>
                <w:rFonts w:asciiTheme="minorHAnsi" w:hAnsiTheme="minorHAnsi" w:cstheme="minorHAnsi"/>
                <w:sz w:val="22"/>
                <w:lang w:val="en-US"/>
              </w:rPr>
              <w:t>CU support School staff but do not require password information.</w:t>
            </w:r>
          </w:p>
          <w:p w14:paraId="73E7AA89" w14:textId="327901F3" w:rsidR="002E6D95" w:rsidRPr="004145DB" w:rsidRDefault="002E6D95" w:rsidP="002E6D95">
            <w:pPr>
              <w:rPr>
                <w:rFonts w:asciiTheme="minorHAnsi" w:hAnsiTheme="minorHAnsi" w:cstheme="minorHAnsi"/>
                <w:sz w:val="22"/>
                <w:lang w:val="en-US"/>
              </w:rPr>
            </w:pPr>
          </w:p>
          <w:p w14:paraId="30D72B6A" w14:textId="217DE28E" w:rsidR="00D948E7" w:rsidRPr="004145DB" w:rsidRDefault="009A022A" w:rsidP="00AE29A3">
            <w:pPr>
              <w:pStyle w:val="ListParagraph"/>
              <w:numPr>
                <w:ilvl w:val="0"/>
                <w:numId w:val="7"/>
              </w:numPr>
              <w:jc w:val="both"/>
              <w:rPr>
                <w:rFonts w:asciiTheme="minorHAnsi" w:hAnsiTheme="minorHAnsi" w:cstheme="minorHAnsi"/>
                <w:sz w:val="22"/>
                <w:lang w:val="en-US"/>
              </w:rPr>
            </w:pPr>
            <w:r w:rsidRPr="004145DB">
              <w:rPr>
                <w:rFonts w:asciiTheme="minorHAnsi" w:hAnsiTheme="minorHAnsi" w:cstheme="minorHAnsi"/>
                <w:b/>
                <w:bCs/>
                <w:sz w:val="22"/>
                <w:lang w:val="en-US"/>
              </w:rPr>
              <w:t>Source of Risk</w:t>
            </w:r>
            <w:r w:rsidRPr="004145DB">
              <w:rPr>
                <w:rFonts w:asciiTheme="minorHAnsi" w:hAnsiTheme="minorHAnsi" w:cstheme="minorHAnsi"/>
                <w:sz w:val="22"/>
                <w:lang w:val="en-US"/>
              </w:rPr>
              <w:t xml:space="preserve"> – Personal data kept longer than necessary.  The School as the data controller must ensure that data is deleted when a pupil leaves the School or transfers to a new school </w:t>
            </w:r>
            <w:proofErr w:type="gramStart"/>
            <w:r w:rsidRPr="004145DB">
              <w:rPr>
                <w:rFonts w:asciiTheme="minorHAnsi" w:hAnsiTheme="minorHAnsi" w:cstheme="minorHAnsi"/>
                <w:sz w:val="22"/>
                <w:lang w:val="en-US"/>
              </w:rPr>
              <w:t>in order for</w:t>
            </w:r>
            <w:proofErr w:type="gramEnd"/>
            <w:r w:rsidRPr="004145DB">
              <w:rPr>
                <w:rFonts w:asciiTheme="minorHAnsi" w:hAnsiTheme="minorHAnsi" w:cstheme="minorHAnsi"/>
                <w:sz w:val="22"/>
                <w:lang w:val="en-US"/>
              </w:rPr>
              <w:t xml:space="preserve"> the download from the School MIS to CU to comply with </w:t>
            </w:r>
            <w:r w:rsidRPr="004145DB">
              <w:rPr>
                <w:rFonts w:asciiTheme="minorHAnsi" w:hAnsiTheme="minorHAnsi" w:cstheme="minorHAnsi"/>
                <w:b/>
                <w:bCs/>
                <w:sz w:val="22"/>
                <w:lang w:val="en-US"/>
              </w:rPr>
              <w:t>Art 5(1)(e)</w:t>
            </w:r>
          </w:p>
          <w:p w14:paraId="756935BA" w14:textId="3EABBC8B" w:rsidR="00AE29A3" w:rsidRPr="004145DB" w:rsidRDefault="00AE29A3" w:rsidP="00AE29A3">
            <w:pPr>
              <w:rPr>
                <w:rFonts w:asciiTheme="minorHAnsi" w:hAnsiTheme="minorHAnsi" w:cstheme="minorHAnsi"/>
                <w:sz w:val="22"/>
                <w:lang w:val="en-US"/>
              </w:rPr>
            </w:pPr>
          </w:p>
          <w:p w14:paraId="5D6CEA73" w14:textId="5E99E0FF" w:rsidR="00AE29A3" w:rsidRPr="004145DB" w:rsidRDefault="00AE29A3" w:rsidP="00AE29A3">
            <w:pPr>
              <w:ind w:left="311"/>
              <w:jc w:val="both"/>
              <w:rPr>
                <w:rFonts w:asciiTheme="minorHAnsi" w:hAnsiTheme="minorHAnsi" w:cstheme="minorHAnsi"/>
                <w:sz w:val="22"/>
                <w:lang w:val="en-US"/>
              </w:rPr>
            </w:pPr>
            <w:r w:rsidRPr="004145DB">
              <w:rPr>
                <w:rFonts w:asciiTheme="minorHAnsi" w:hAnsiTheme="minorHAnsi" w:cstheme="minorHAnsi"/>
                <w:b/>
                <w:bCs/>
                <w:sz w:val="22"/>
                <w:lang w:val="en-US"/>
              </w:rPr>
              <w:t>Potential Impact</w:t>
            </w:r>
            <w:r w:rsidRPr="004145DB">
              <w:rPr>
                <w:rFonts w:asciiTheme="minorHAnsi" w:hAnsiTheme="minorHAnsi" w:cstheme="minorHAnsi"/>
                <w:sz w:val="22"/>
                <w:lang w:val="en-US"/>
              </w:rPr>
              <w:t xml:space="preserve"> on individuals include their data being inaccurate which may result in loss of confidentiality and breach of Data Subjects rights.</w:t>
            </w:r>
          </w:p>
          <w:p w14:paraId="50596ED4" w14:textId="11FD8CD7" w:rsidR="00AE29A3" w:rsidRPr="004145DB" w:rsidRDefault="00AE29A3" w:rsidP="00AE29A3">
            <w:pPr>
              <w:ind w:left="311"/>
              <w:rPr>
                <w:rFonts w:asciiTheme="minorHAnsi" w:hAnsiTheme="minorHAnsi" w:cstheme="minorHAnsi"/>
                <w:sz w:val="22"/>
                <w:lang w:val="en-US"/>
              </w:rPr>
            </w:pPr>
          </w:p>
          <w:p w14:paraId="4710D511" w14:textId="1F95F943" w:rsidR="00AE29A3" w:rsidRPr="004145DB" w:rsidRDefault="00AE29A3" w:rsidP="00AE29A3">
            <w:pPr>
              <w:ind w:left="311"/>
              <w:jc w:val="both"/>
              <w:rPr>
                <w:rFonts w:asciiTheme="minorHAnsi" w:hAnsiTheme="minorHAnsi" w:cstheme="minorHAnsi"/>
                <w:sz w:val="22"/>
                <w:lang w:val="en-US"/>
              </w:rPr>
            </w:pPr>
            <w:r w:rsidRPr="004145DB">
              <w:rPr>
                <w:rFonts w:asciiTheme="minorHAnsi" w:hAnsiTheme="minorHAnsi" w:cstheme="minorHAnsi"/>
                <w:b/>
                <w:bCs/>
                <w:sz w:val="22"/>
                <w:lang w:val="en-US"/>
              </w:rPr>
              <w:t xml:space="preserve">Mitigation – </w:t>
            </w:r>
            <w:r w:rsidRPr="004145DB">
              <w:rPr>
                <w:rFonts w:asciiTheme="minorHAnsi" w:hAnsiTheme="minorHAnsi" w:cstheme="minorHAnsi"/>
                <w:sz w:val="22"/>
                <w:lang w:val="en-US"/>
              </w:rPr>
              <w:t>Regular downloads to be undertaken to ensure records remain accurate and up to date and those no longer required are securely deleted.</w:t>
            </w:r>
          </w:p>
          <w:p w14:paraId="20C9DE21" w14:textId="7A33F156" w:rsidR="00D948E7" w:rsidRPr="004145DB" w:rsidRDefault="00D948E7" w:rsidP="00D948E7">
            <w:pPr>
              <w:rPr>
                <w:rFonts w:asciiTheme="minorHAnsi" w:hAnsiTheme="minorHAnsi" w:cstheme="minorHAnsi"/>
                <w:sz w:val="22"/>
                <w:lang w:val="en-US"/>
              </w:rPr>
            </w:pPr>
          </w:p>
          <w:p w14:paraId="44E39039" w14:textId="5FB15357" w:rsidR="00D948E7" w:rsidRPr="004145DB" w:rsidRDefault="00D948E7" w:rsidP="00D948E7">
            <w:pPr>
              <w:rPr>
                <w:rFonts w:asciiTheme="minorHAnsi" w:hAnsiTheme="minorHAnsi" w:cstheme="minorHAnsi"/>
                <w:sz w:val="22"/>
                <w:lang w:val="en-US"/>
              </w:rPr>
            </w:pPr>
          </w:p>
        </w:tc>
        <w:tc>
          <w:tcPr>
            <w:tcW w:w="1531" w:type="dxa"/>
          </w:tcPr>
          <w:p w14:paraId="5212C7DB" w14:textId="164FD9D0" w:rsidR="00857B3B" w:rsidRPr="004145DB" w:rsidRDefault="00857B3B" w:rsidP="00E2431C">
            <w:pPr>
              <w:rPr>
                <w:rFonts w:asciiTheme="minorHAnsi" w:hAnsiTheme="minorHAnsi" w:cstheme="minorHAnsi"/>
                <w:sz w:val="22"/>
                <w:szCs w:val="22"/>
                <w:lang w:val="en-US"/>
              </w:rPr>
            </w:pPr>
            <w:r w:rsidRPr="004145DB">
              <w:rPr>
                <w:rFonts w:asciiTheme="minorHAnsi" w:hAnsiTheme="minorHAnsi" w:cstheme="minorHAnsi"/>
                <w:sz w:val="22"/>
                <w:szCs w:val="22"/>
                <w:lang w:val="en-US"/>
              </w:rPr>
              <w:lastRenderedPageBreak/>
              <w:t xml:space="preserve">Remote, </w:t>
            </w:r>
            <w:proofErr w:type="gramStart"/>
            <w:r w:rsidRPr="004145DB">
              <w:rPr>
                <w:rFonts w:asciiTheme="minorHAnsi" w:hAnsiTheme="minorHAnsi" w:cstheme="minorHAnsi"/>
                <w:sz w:val="22"/>
                <w:lang w:val="en-US"/>
              </w:rPr>
              <w:t>possible</w:t>
            </w:r>
            <w:proofErr w:type="gramEnd"/>
            <w:r w:rsidRPr="004145DB">
              <w:rPr>
                <w:rFonts w:asciiTheme="minorHAnsi" w:hAnsiTheme="minorHAnsi" w:cstheme="minorHAnsi"/>
                <w:sz w:val="22"/>
                <w:lang w:val="en-US"/>
              </w:rPr>
              <w:t xml:space="preserve"> or probable</w:t>
            </w:r>
          </w:p>
          <w:p w14:paraId="1063BBFC" w14:textId="5D2F6798" w:rsidR="004C7896" w:rsidRPr="004145DB" w:rsidRDefault="004C7896" w:rsidP="004C7896">
            <w:pPr>
              <w:rPr>
                <w:rFonts w:asciiTheme="minorHAnsi" w:hAnsiTheme="minorHAnsi" w:cstheme="minorHAnsi"/>
                <w:sz w:val="22"/>
                <w:szCs w:val="22"/>
                <w:lang w:val="en-US"/>
              </w:rPr>
            </w:pPr>
          </w:p>
          <w:p w14:paraId="7EA62322" w14:textId="469EC54A" w:rsidR="004C7896" w:rsidRPr="004145DB" w:rsidRDefault="004C7896" w:rsidP="004C7896">
            <w:pPr>
              <w:rPr>
                <w:rFonts w:asciiTheme="minorHAnsi" w:hAnsiTheme="minorHAnsi" w:cstheme="minorHAnsi"/>
                <w:sz w:val="22"/>
                <w:szCs w:val="22"/>
                <w:lang w:val="en-US"/>
              </w:rPr>
            </w:pPr>
          </w:p>
          <w:p w14:paraId="54037E20" w14:textId="28995B7A" w:rsidR="004C7896" w:rsidRPr="004145DB" w:rsidRDefault="004C7896"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t>Possible</w:t>
            </w:r>
          </w:p>
          <w:p w14:paraId="0B0E9E17" w14:textId="77777777" w:rsidR="00A10840" w:rsidRPr="004145DB" w:rsidRDefault="00A10840" w:rsidP="004145DB">
            <w:pPr>
              <w:rPr>
                <w:rFonts w:asciiTheme="minorHAnsi" w:hAnsiTheme="minorHAnsi" w:cstheme="minorHAnsi"/>
                <w:sz w:val="22"/>
                <w:szCs w:val="22"/>
                <w:lang w:val="en-US"/>
              </w:rPr>
            </w:pPr>
          </w:p>
          <w:p w14:paraId="2FD9455D" w14:textId="77777777" w:rsidR="00A10840" w:rsidRPr="004145DB" w:rsidRDefault="00A10840" w:rsidP="004145DB">
            <w:pPr>
              <w:rPr>
                <w:rFonts w:asciiTheme="minorHAnsi" w:hAnsiTheme="minorHAnsi" w:cstheme="minorHAnsi"/>
                <w:sz w:val="22"/>
                <w:szCs w:val="22"/>
                <w:lang w:val="en-US"/>
              </w:rPr>
            </w:pPr>
          </w:p>
          <w:p w14:paraId="26D001AC" w14:textId="77777777" w:rsidR="00A10840" w:rsidRPr="004145DB" w:rsidRDefault="00A10840" w:rsidP="00A700EF">
            <w:pPr>
              <w:rPr>
                <w:rFonts w:asciiTheme="minorHAnsi" w:hAnsiTheme="minorHAnsi" w:cstheme="minorHAnsi"/>
                <w:sz w:val="22"/>
                <w:szCs w:val="22"/>
                <w:lang w:val="en-US"/>
              </w:rPr>
            </w:pPr>
          </w:p>
          <w:p w14:paraId="7CB5AD68" w14:textId="77777777" w:rsidR="00A700EF" w:rsidRPr="004145DB" w:rsidRDefault="00A700EF" w:rsidP="00A700EF">
            <w:pPr>
              <w:rPr>
                <w:rFonts w:asciiTheme="minorHAnsi" w:hAnsiTheme="minorHAnsi" w:cstheme="minorHAnsi"/>
                <w:sz w:val="22"/>
                <w:szCs w:val="22"/>
                <w:lang w:val="en-US"/>
              </w:rPr>
            </w:pPr>
          </w:p>
          <w:p w14:paraId="51D9C23D" w14:textId="77777777" w:rsidR="00A700EF" w:rsidRPr="004145DB" w:rsidRDefault="00A700EF" w:rsidP="00A700EF">
            <w:pPr>
              <w:rPr>
                <w:rFonts w:asciiTheme="minorHAnsi" w:hAnsiTheme="minorHAnsi" w:cstheme="minorHAnsi"/>
                <w:sz w:val="22"/>
                <w:szCs w:val="22"/>
                <w:lang w:val="en-US"/>
              </w:rPr>
            </w:pPr>
          </w:p>
          <w:p w14:paraId="7FAE9E9A" w14:textId="77777777" w:rsidR="00A700EF" w:rsidRPr="004145DB" w:rsidRDefault="00A700EF" w:rsidP="00A700EF">
            <w:pPr>
              <w:rPr>
                <w:rFonts w:asciiTheme="minorHAnsi" w:hAnsiTheme="minorHAnsi" w:cstheme="minorHAnsi"/>
                <w:sz w:val="22"/>
                <w:szCs w:val="22"/>
                <w:lang w:val="en-US"/>
              </w:rPr>
            </w:pPr>
          </w:p>
          <w:p w14:paraId="6024E745" w14:textId="77777777" w:rsidR="00A700EF" w:rsidRPr="004145DB" w:rsidRDefault="00A700EF" w:rsidP="00A700EF">
            <w:pPr>
              <w:rPr>
                <w:rFonts w:asciiTheme="minorHAnsi" w:hAnsiTheme="minorHAnsi" w:cstheme="minorHAnsi"/>
                <w:sz w:val="22"/>
                <w:szCs w:val="22"/>
                <w:lang w:val="en-US"/>
              </w:rPr>
            </w:pPr>
          </w:p>
          <w:p w14:paraId="7AB5E8A1" w14:textId="77777777" w:rsidR="00A700EF" w:rsidRPr="004145DB" w:rsidRDefault="00A700EF" w:rsidP="00A700EF">
            <w:pPr>
              <w:rPr>
                <w:rFonts w:asciiTheme="minorHAnsi" w:hAnsiTheme="minorHAnsi" w:cstheme="minorHAnsi"/>
                <w:sz w:val="22"/>
                <w:szCs w:val="22"/>
                <w:lang w:val="en-US"/>
              </w:rPr>
            </w:pPr>
          </w:p>
          <w:p w14:paraId="3468BA9E" w14:textId="77777777" w:rsidR="00A700EF" w:rsidRPr="004145DB" w:rsidRDefault="00A700EF" w:rsidP="00A700EF">
            <w:pPr>
              <w:rPr>
                <w:rFonts w:asciiTheme="minorHAnsi" w:hAnsiTheme="minorHAnsi" w:cstheme="minorHAnsi"/>
                <w:sz w:val="22"/>
                <w:szCs w:val="22"/>
                <w:lang w:val="en-US"/>
              </w:rPr>
            </w:pPr>
          </w:p>
          <w:p w14:paraId="01D54D3D" w14:textId="77777777" w:rsidR="00A700EF" w:rsidRPr="004145DB" w:rsidRDefault="00A700EF" w:rsidP="00A700EF">
            <w:pPr>
              <w:rPr>
                <w:rFonts w:asciiTheme="minorHAnsi" w:hAnsiTheme="minorHAnsi" w:cstheme="minorHAnsi"/>
                <w:sz w:val="22"/>
                <w:szCs w:val="22"/>
                <w:lang w:val="en-US"/>
              </w:rPr>
            </w:pPr>
          </w:p>
          <w:p w14:paraId="0D9E6B67" w14:textId="77777777" w:rsidR="00A700EF" w:rsidRPr="004145DB" w:rsidRDefault="00A700EF" w:rsidP="00A700EF">
            <w:pPr>
              <w:rPr>
                <w:rFonts w:asciiTheme="minorHAnsi" w:hAnsiTheme="minorHAnsi" w:cstheme="minorHAnsi"/>
                <w:sz w:val="22"/>
                <w:szCs w:val="22"/>
                <w:lang w:val="en-US"/>
              </w:rPr>
            </w:pPr>
          </w:p>
          <w:p w14:paraId="1B08948F" w14:textId="77777777" w:rsidR="00A700EF" w:rsidRPr="004145DB" w:rsidRDefault="00A700EF" w:rsidP="00A700EF">
            <w:pPr>
              <w:rPr>
                <w:rFonts w:asciiTheme="minorHAnsi" w:hAnsiTheme="minorHAnsi" w:cstheme="minorHAnsi"/>
                <w:sz w:val="22"/>
                <w:szCs w:val="22"/>
                <w:lang w:val="en-US"/>
              </w:rPr>
            </w:pPr>
          </w:p>
          <w:p w14:paraId="5E5CEDE6" w14:textId="77777777" w:rsidR="00A700EF" w:rsidRPr="004145DB" w:rsidRDefault="00A700EF" w:rsidP="00E2431C">
            <w:pPr>
              <w:rPr>
                <w:rFonts w:asciiTheme="minorHAnsi" w:hAnsiTheme="minorHAnsi" w:cstheme="minorHAnsi"/>
                <w:sz w:val="22"/>
                <w:szCs w:val="22"/>
                <w:lang w:val="en-US"/>
              </w:rPr>
            </w:pPr>
            <w:r w:rsidRPr="004145DB">
              <w:rPr>
                <w:rFonts w:asciiTheme="minorHAnsi" w:hAnsiTheme="minorHAnsi" w:cstheme="minorHAnsi"/>
                <w:sz w:val="22"/>
                <w:szCs w:val="22"/>
                <w:lang w:val="en-US"/>
              </w:rPr>
              <w:t>Possible</w:t>
            </w:r>
          </w:p>
          <w:p w14:paraId="0918B5A6" w14:textId="77777777" w:rsidR="00D948E7" w:rsidRPr="004145DB" w:rsidRDefault="00D948E7" w:rsidP="00D948E7">
            <w:pPr>
              <w:rPr>
                <w:rFonts w:asciiTheme="minorHAnsi" w:hAnsiTheme="minorHAnsi" w:cstheme="minorHAnsi"/>
                <w:sz w:val="22"/>
                <w:szCs w:val="22"/>
                <w:lang w:val="en-US"/>
              </w:rPr>
            </w:pPr>
          </w:p>
          <w:p w14:paraId="77937ADF" w14:textId="77777777" w:rsidR="00D948E7" w:rsidRPr="004145DB" w:rsidRDefault="00D948E7" w:rsidP="00D948E7">
            <w:pPr>
              <w:rPr>
                <w:rFonts w:asciiTheme="minorHAnsi" w:hAnsiTheme="minorHAnsi" w:cstheme="minorHAnsi"/>
                <w:sz w:val="22"/>
                <w:szCs w:val="22"/>
                <w:lang w:val="en-US"/>
              </w:rPr>
            </w:pPr>
          </w:p>
          <w:p w14:paraId="2549BFD7" w14:textId="77777777" w:rsidR="00D948E7" w:rsidRPr="004145DB" w:rsidRDefault="00D948E7" w:rsidP="00D948E7">
            <w:pPr>
              <w:rPr>
                <w:rFonts w:asciiTheme="minorHAnsi" w:hAnsiTheme="minorHAnsi" w:cstheme="minorHAnsi"/>
                <w:sz w:val="22"/>
                <w:szCs w:val="22"/>
                <w:lang w:val="en-US"/>
              </w:rPr>
            </w:pPr>
          </w:p>
          <w:p w14:paraId="6259D81B" w14:textId="77777777" w:rsidR="00D948E7" w:rsidRPr="004145DB" w:rsidRDefault="00D948E7" w:rsidP="00D948E7">
            <w:pPr>
              <w:rPr>
                <w:rFonts w:asciiTheme="minorHAnsi" w:hAnsiTheme="minorHAnsi" w:cstheme="minorHAnsi"/>
                <w:sz w:val="22"/>
                <w:szCs w:val="22"/>
                <w:lang w:val="en-US"/>
              </w:rPr>
            </w:pPr>
          </w:p>
          <w:p w14:paraId="293DA47A" w14:textId="77777777" w:rsidR="00D948E7" w:rsidRPr="004145DB" w:rsidRDefault="00D948E7" w:rsidP="00D948E7">
            <w:pPr>
              <w:rPr>
                <w:rFonts w:asciiTheme="minorHAnsi" w:hAnsiTheme="minorHAnsi" w:cstheme="minorHAnsi"/>
                <w:sz w:val="22"/>
                <w:szCs w:val="22"/>
                <w:lang w:val="en-US"/>
              </w:rPr>
            </w:pPr>
          </w:p>
          <w:p w14:paraId="4FDD431F" w14:textId="77777777" w:rsidR="00D948E7" w:rsidRPr="004145DB" w:rsidRDefault="00D948E7" w:rsidP="00D948E7">
            <w:pPr>
              <w:rPr>
                <w:rFonts w:asciiTheme="minorHAnsi" w:hAnsiTheme="minorHAnsi" w:cstheme="minorHAnsi"/>
                <w:sz w:val="22"/>
                <w:szCs w:val="22"/>
                <w:lang w:val="en-US"/>
              </w:rPr>
            </w:pPr>
          </w:p>
          <w:p w14:paraId="19420968" w14:textId="77777777" w:rsidR="00D948E7" w:rsidRPr="004145DB" w:rsidRDefault="00D948E7" w:rsidP="00D948E7">
            <w:pPr>
              <w:rPr>
                <w:rFonts w:asciiTheme="minorHAnsi" w:hAnsiTheme="minorHAnsi" w:cstheme="minorHAnsi"/>
                <w:sz w:val="22"/>
                <w:szCs w:val="22"/>
                <w:lang w:val="en-US"/>
              </w:rPr>
            </w:pPr>
          </w:p>
          <w:p w14:paraId="77999EA4" w14:textId="77777777" w:rsidR="00D948E7" w:rsidRPr="004145DB" w:rsidRDefault="00D948E7" w:rsidP="00D948E7">
            <w:pPr>
              <w:rPr>
                <w:rFonts w:asciiTheme="minorHAnsi" w:hAnsiTheme="minorHAnsi" w:cstheme="minorHAnsi"/>
                <w:sz w:val="22"/>
                <w:szCs w:val="22"/>
                <w:lang w:val="en-US"/>
              </w:rPr>
            </w:pPr>
          </w:p>
          <w:p w14:paraId="3CA19987" w14:textId="77777777" w:rsidR="00D948E7" w:rsidRPr="004145DB" w:rsidRDefault="00D948E7" w:rsidP="00D948E7">
            <w:pPr>
              <w:rPr>
                <w:rFonts w:asciiTheme="minorHAnsi" w:hAnsiTheme="minorHAnsi" w:cstheme="minorHAnsi"/>
                <w:sz w:val="22"/>
                <w:szCs w:val="22"/>
                <w:lang w:val="en-US"/>
              </w:rPr>
            </w:pPr>
          </w:p>
          <w:p w14:paraId="6D3FF1E1" w14:textId="77777777" w:rsidR="00D948E7" w:rsidRPr="004145DB" w:rsidRDefault="00D948E7" w:rsidP="00D948E7">
            <w:pPr>
              <w:rPr>
                <w:rFonts w:asciiTheme="minorHAnsi" w:hAnsiTheme="minorHAnsi" w:cstheme="minorHAnsi"/>
                <w:sz w:val="22"/>
                <w:szCs w:val="22"/>
                <w:lang w:val="en-US"/>
              </w:rPr>
            </w:pPr>
            <w:r w:rsidRPr="004145DB">
              <w:rPr>
                <w:rFonts w:asciiTheme="minorHAnsi" w:hAnsiTheme="minorHAnsi" w:cstheme="minorHAnsi"/>
                <w:sz w:val="22"/>
                <w:szCs w:val="22"/>
                <w:lang w:val="en-US"/>
              </w:rPr>
              <w:t>Remote</w:t>
            </w:r>
          </w:p>
          <w:p w14:paraId="3335BD2A" w14:textId="77777777" w:rsidR="00552A3C" w:rsidRPr="004145DB" w:rsidRDefault="00552A3C" w:rsidP="00D948E7">
            <w:pPr>
              <w:rPr>
                <w:rFonts w:asciiTheme="minorHAnsi" w:hAnsiTheme="minorHAnsi" w:cstheme="minorHAnsi"/>
                <w:sz w:val="22"/>
                <w:szCs w:val="22"/>
                <w:lang w:val="en-US"/>
              </w:rPr>
            </w:pPr>
          </w:p>
          <w:p w14:paraId="2B409DA5" w14:textId="77777777" w:rsidR="00552A3C" w:rsidRPr="004145DB" w:rsidRDefault="00552A3C" w:rsidP="00D948E7">
            <w:pPr>
              <w:rPr>
                <w:rFonts w:asciiTheme="minorHAnsi" w:hAnsiTheme="minorHAnsi" w:cstheme="minorHAnsi"/>
                <w:sz w:val="22"/>
                <w:szCs w:val="22"/>
                <w:lang w:val="en-US"/>
              </w:rPr>
            </w:pPr>
          </w:p>
          <w:p w14:paraId="584A5633" w14:textId="77777777" w:rsidR="00552A3C" w:rsidRPr="004145DB" w:rsidRDefault="00552A3C" w:rsidP="00D948E7">
            <w:pPr>
              <w:rPr>
                <w:rFonts w:asciiTheme="minorHAnsi" w:hAnsiTheme="minorHAnsi" w:cstheme="minorHAnsi"/>
                <w:sz w:val="22"/>
                <w:szCs w:val="22"/>
                <w:lang w:val="en-US"/>
              </w:rPr>
            </w:pPr>
          </w:p>
          <w:p w14:paraId="596CDBB5" w14:textId="77777777" w:rsidR="00552A3C" w:rsidRPr="004145DB" w:rsidRDefault="00552A3C" w:rsidP="00D948E7">
            <w:pPr>
              <w:rPr>
                <w:rFonts w:asciiTheme="minorHAnsi" w:hAnsiTheme="minorHAnsi" w:cstheme="minorHAnsi"/>
                <w:sz w:val="22"/>
                <w:szCs w:val="22"/>
                <w:lang w:val="en-US"/>
              </w:rPr>
            </w:pPr>
          </w:p>
          <w:p w14:paraId="63E23D11" w14:textId="77777777" w:rsidR="00552A3C" w:rsidRPr="004145DB" w:rsidRDefault="00552A3C" w:rsidP="00D948E7">
            <w:pPr>
              <w:rPr>
                <w:rFonts w:asciiTheme="minorHAnsi" w:hAnsiTheme="minorHAnsi" w:cstheme="minorHAnsi"/>
                <w:sz w:val="22"/>
                <w:szCs w:val="22"/>
                <w:lang w:val="en-US"/>
              </w:rPr>
            </w:pPr>
          </w:p>
          <w:p w14:paraId="30CA6EBD" w14:textId="77777777" w:rsidR="00552A3C" w:rsidRPr="004145DB" w:rsidRDefault="00552A3C" w:rsidP="00D948E7">
            <w:pPr>
              <w:rPr>
                <w:rFonts w:asciiTheme="minorHAnsi" w:hAnsiTheme="minorHAnsi" w:cstheme="minorHAnsi"/>
                <w:sz w:val="22"/>
                <w:szCs w:val="22"/>
                <w:lang w:val="en-US"/>
              </w:rPr>
            </w:pPr>
          </w:p>
          <w:p w14:paraId="65344EAD" w14:textId="77777777" w:rsidR="00552A3C" w:rsidRPr="004145DB" w:rsidRDefault="00552A3C" w:rsidP="00D948E7">
            <w:pPr>
              <w:rPr>
                <w:rFonts w:asciiTheme="minorHAnsi" w:hAnsiTheme="minorHAnsi" w:cstheme="minorHAnsi"/>
                <w:sz w:val="22"/>
                <w:szCs w:val="22"/>
                <w:lang w:val="en-US"/>
              </w:rPr>
            </w:pPr>
          </w:p>
          <w:p w14:paraId="02BDB5C8" w14:textId="77777777" w:rsidR="00552A3C" w:rsidRPr="004145DB" w:rsidRDefault="00552A3C" w:rsidP="00D948E7">
            <w:pPr>
              <w:rPr>
                <w:rFonts w:asciiTheme="minorHAnsi" w:hAnsiTheme="minorHAnsi" w:cstheme="minorHAnsi"/>
                <w:sz w:val="22"/>
                <w:szCs w:val="22"/>
                <w:lang w:val="en-US"/>
              </w:rPr>
            </w:pPr>
          </w:p>
          <w:p w14:paraId="0F1EC97F" w14:textId="77777777" w:rsidR="00552A3C" w:rsidRPr="004145DB" w:rsidRDefault="00552A3C" w:rsidP="00D948E7">
            <w:pPr>
              <w:rPr>
                <w:rFonts w:asciiTheme="minorHAnsi" w:hAnsiTheme="minorHAnsi" w:cstheme="minorHAnsi"/>
                <w:sz w:val="22"/>
                <w:szCs w:val="22"/>
                <w:lang w:val="en-US"/>
              </w:rPr>
            </w:pPr>
          </w:p>
          <w:p w14:paraId="3BC1BB6C" w14:textId="77777777" w:rsidR="00552A3C" w:rsidRPr="004145DB" w:rsidRDefault="00552A3C" w:rsidP="00D948E7">
            <w:pPr>
              <w:rPr>
                <w:rFonts w:asciiTheme="minorHAnsi" w:hAnsiTheme="minorHAnsi" w:cstheme="minorHAnsi"/>
                <w:sz w:val="22"/>
                <w:szCs w:val="22"/>
                <w:lang w:val="en-US"/>
              </w:rPr>
            </w:pPr>
          </w:p>
          <w:p w14:paraId="3C841269" w14:textId="77777777" w:rsidR="00552A3C" w:rsidRPr="004145DB" w:rsidRDefault="00552A3C" w:rsidP="00D948E7">
            <w:pPr>
              <w:rPr>
                <w:rFonts w:asciiTheme="minorHAnsi" w:hAnsiTheme="minorHAnsi" w:cstheme="minorHAnsi"/>
                <w:sz w:val="22"/>
                <w:szCs w:val="22"/>
                <w:lang w:val="en-US"/>
              </w:rPr>
            </w:pPr>
          </w:p>
          <w:p w14:paraId="23281552" w14:textId="77777777" w:rsidR="00552A3C" w:rsidRPr="004145DB" w:rsidRDefault="00552A3C" w:rsidP="00D948E7">
            <w:pPr>
              <w:rPr>
                <w:rFonts w:asciiTheme="minorHAnsi" w:hAnsiTheme="minorHAnsi" w:cstheme="minorHAnsi"/>
                <w:sz w:val="22"/>
                <w:szCs w:val="22"/>
                <w:lang w:val="en-US"/>
              </w:rPr>
            </w:pPr>
          </w:p>
          <w:p w14:paraId="069B3DE7" w14:textId="77777777" w:rsidR="00552A3C" w:rsidRPr="004145DB" w:rsidRDefault="00552A3C" w:rsidP="00D948E7">
            <w:pPr>
              <w:rPr>
                <w:rFonts w:asciiTheme="minorHAnsi" w:hAnsiTheme="minorHAnsi" w:cstheme="minorHAnsi"/>
                <w:sz w:val="22"/>
                <w:szCs w:val="22"/>
                <w:lang w:val="en-US"/>
              </w:rPr>
            </w:pPr>
          </w:p>
          <w:p w14:paraId="51E4D35A" w14:textId="77777777" w:rsidR="00552A3C" w:rsidRPr="004145DB" w:rsidRDefault="00552A3C" w:rsidP="00D948E7">
            <w:pPr>
              <w:rPr>
                <w:rFonts w:asciiTheme="minorHAnsi" w:hAnsiTheme="minorHAnsi" w:cstheme="minorHAnsi"/>
                <w:sz w:val="22"/>
                <w:szCs w:val="22"/>
                <w:lang w:val="en-US"/>
              </w:rPr>
            </w:pPr>
          </w:p>
          <w:p w14:paraId="07099562" w14:textId="77777777" w:rsidR="00552A3C" w:rsidRPr="004145DB" w:rsidRDefault="00552A3C" w:rsidP="00D948E7">
            <w:pPr>
              <w:rPr>
                <w:rFonts w:asciiTheme="minorHAnsi" w:hAnsiTheme="minorHAnsi" w:cstheme="minorHAnsi"/>
                <w:sz w:val="22"/>
                <w:szCs w:val="22"/>
                <w:lang w:val="en-US"/>
              </w:rPr>
            </w:pPr>
          </w:p>
          <w:p w14:paraId="4A07DBC1" w14:textId="77777777" w:rsidR="00552A3C" w:rsidRPr="004145DB" w:rsidRDefault="00552A3C" w:rsidP="00D948E7">
            <w:pPr>
              <w:rPr>
                <w:rFonts w:asciiTheme="minorHAnsi" w:hAnsiTheme="minorHAnsi" w:cstheme="minorHAnsi"/>
                <w:sz w:val="22"/>
                <w:szCs w:val="22"/>
                <w:lang w:val="en-US"/>
              </w:rPr>
            </w:pPr>
          </w:p>
          <w:p w14:paraId="0089AE64" w14:textId="1B3847F9" w:rsidR="00552A3C" w:rsidRPr="004145DB" w:rsidRDefault="00552A3C" w:rsidP="00D948E7">
            <w:pPr>
              <w:rPr>
                <w:rFonts w:asciiTheme="minorHAnsi" w:hAnsiTheme="minorHAnsi" w:cstheme="minorHAnsi"/>
                <w:sz w:val="22"/>
                <w:szCs w:val="22"/>
                <w:lang w:val="en-US"/>
              </w:rPr>
            </w:pPr>
            <w:r w:rsidRPr="004145DB">
              <w:rPr>
                <w:rFonts w:asciiTheme="minorHAnsi" w:hAnsiTheme="minorHAnsi" w:cstheme="minorHAnsi"/>
                <w:sz w:val="22"/>
                <w:szCs w:val="22"/>
                <w:lang w:val="en-US"/>
              </w:rPr>
              <w:lastRenderedPageBreak/>
              <w:t>Probable</w:t>
            </w:r>
          </w:p>
          <w:p w14:paraId="6920ACAD" w14:textId="2A8662D1" w:rsidR="00552A3C" w:rsidRPr="004145DB" w:rsidRDefault="00552A3C" w:rsidP="00D948E7">
            <w:pPr>
              <w:rPr>
                <w:rFonts w:asciiTheme="minorHAnsi" w:hAnsiTheme="minorHAnsi" w:cstheme="minorHAnsi"/>
                <w:sz w:val="22"/>
                <w:szCs w:val="22"/>
                <w:lang w:val="en-US"/>
              </w:rPr>
            </w:pPr>
          </w:p>
        </w:tc>
        <w:tc>
          <w:tcPr>
            <w:tcW w:w="1162" w:type="dxa"/>
          </w:tcPr>
          <w:p w14:paraId="6FA1B16C" w14:textId="1E572D31" w:rsidR="00857B3B" w:rsidRPr="004145DB" w:rsidRDefault="00857B3B" w:rsidP="00E2431C">
            <w:pPr>
              <w:rPr>
                <w:rFonts w:asciiTheme="minorHAnsi" w:hAnsiTheme="minorHAnsi" w:cstheme="minorHAnsi"/>
                <w:sz w:val="22"/>
                <w:szCs w:val="22"/>
                <w:lang w:val="en-US"/>
              </w:rPr>
            </w:pPr>
            <w:r w:rsidRPr="004145DB">
              <w:rPr>
                <w:rFonts w:asciiTheme="minorHAnsi" w:hAnsiTheme="minorHAnsi" w:cstheme="minorHAnsi"/>
                <w:sz w:val="22"/>
                <w:lang w:val="en-US"/>
              </w:rPr>
              <w:lastRenderedPageBreak/>
              <w:t xml:space="preserve">Minimal, </w:t>
            </w:r>
            <w:proofErr w:type="gramStart"/>
            <w:r w:rsidRPr="004145DB">
              <w:rPr>
                <w:rFonts w:asciiTheme="minorHAnsi" w:hAnsiTheme="minorHAnsi" w:cstheme="minorHAnsi"/>
                <w:sz w:val="22"/>
                <w:lang w:val="en-US"/>
              </w:rPr>
              <w:t>significant</w:t>
            </w:r>
            <w:proofErr w:type="gramEnd"/>
            <w:r w:rsidRPr="004145DB">
              <w:rPr>
                <w:rFonts w:asciiTheme="minorHAnsi" w:hAnsiTheme="minorHAnsi" w:cstheme="minorHAnsi"/>
                <w:sz w:val="22"/>
                <w:lang w:val="en-US"/>
              </w:rPr>
              <w:t xml:space="preserve"> or severe</w:t>
            </w:r>
          </w:p>
          <w:p w14:paraId="116D6A6C" w14:textId="2D987EDD" w:rsidR="004C7896" w:rsidRPr="004145DB" w:rsidRDefault="004C7896" w:rsidP="004C7896">
            <w:pPr>
              <w:rPr>
                <w:rFonts w:asciiTheme="minorHAnsi" w:hAnsiTheme="minorHAnsi" w:cstheme="minorHAnsi"/>
                <w:sz w:val="22"/>
                <w:szCs w:val="22"/>
                <w:lang w:val="en-US"/>
              </w:rPr>
            </w:pPr>
          </w:p>
          <w:p w14:paraId="4E479EA7" w14:textId="2C9E599D" w:rsidR="004C7896" w:rsidRPr="004145DB" w:rsidRDefault="004C7896" w:rsidP="004C7896">
            <w:pPr>
              <w:rPr>
                <w:rFonts w:asciiTheme="minorHAnsi" w:hAnsiTheme="minorHAnsi" w:cstheme="minorHAnsi"/>
                <w:sz w:val="22"/>
                <w:szCs w:val="22"/>
                <w:lang w:val="en-US"/>
              </w:rPr>
            </w:pPr>
          </w:p>
          <w:p w14:paraId="51E0B9EB" w14:textId="6D3C8B7B" w:rsidR="004C7896" w:rsidRPr="004145DB" w:rsidRDefault="004C7896"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t>Significant</w:t>
            </w:r>
          </w:p>
          <w:p w14:paraId="46BFF1A2" w14:textId="4CA5A8BF" w:rsidR="00A700EF" w:rsidRPr="004145DB" w:rsidRDefault="00A700EF" w:rsidP="004C7896">
            <w:pPr>
              <w:rPr>
                <w:rFonts w:asciiTheme="minorHAnsi" w:hAnsiTheme="minorHAnsi" w:cstheme="minorHAnsi"/>
                <w:sz w:val="22"/>
                <w:szCs w:val="22"/>
                <w:lang w:val="en-US"/>
              </w:rPr>
            </w:pPr>
          </w:p>
          <w:p w14:paraId="0A477983" w14:textId="730D4D0F" w:rsidR="00A700EF" w:rsidRPr="004145DB" w:rsidRDefault="00A700EF" w:rsidP="004C7896">
            <w:pPr>
              <w:rPr>
                <w:rFonts w:asciiTheme="minorHAnsi" w:hAnsiTheme="minorHAnsi" w:cstheme="minorHAnsi"/>
                <w:sz w:val="22"/>
                <w:szCs w:val="22"/>
                <w:lang w:val="en-US"/>
              </w:rPr>
            </w:pPr>
          </w:p>
          <w:p w14:paraId="60523AAC" w14:textId="4DA1CCFF" w:rsidR="00A700EF" w:rsidRPr="004145DB" w:rsidRDefault="00A700EF" w:rsidP="004C7896">
            <w:pPr>
              <w:rPr>
                <w:rFonts w:asciiTheme="minorHAnsi" w:hAnsiTheme="minorHAnsi" w:cstheme="minorHAnsi"/>
                <w:sz w:val="22"/>
                <w:szCs w:val="22"/>
                <w:lang w:val="en-US"/>
              </w:rPr>
            </w:pPr>
          </w:p>
          <w:p w14:paraId="53423DC9" w14:textId="2F49181F" w:rsidR="00A700EF" w:rsidRPr="004145DB" w:rsidRDefault="00A700EF" w:rsidP="004C7896">
            <w:pPr>
              <w:rPr>
                <w:rFonts w:asciiTheme="minorHAnsi" w:hAnsiTheme="minorHAnsi" w:cstheme="minorHAnsi"/>
                <w:sz w:val="22"/>
                <w:szCs w:val="22"/>
                <w:lang w:val="en-US"/>
              </w:rPr>
            </w:pPr>
          </w:p>
          <w:p w14:paraId="222F1769" w14:textId="03A1C8D3" w:rsidR="00A700EF" w:rsidRPr="004145DB" w:rsidRDefault="00A700EF" w:rsidP="004C7896">
            <w:pPr>
              <w:rPr>
                <w:rFonts w:asciiTheme="minorHAnsi" w:hAnsiTheme="minorHAnsi" w:cstheme="minorHAnsi"/>
                <w:sz w:val="22"/>
                <w:szCs w:val="22"/>
                <w:lang w:val="en-US"/>
              </w:rPr>
            </w:pPr>
          </w:p>
          <w:p w14:paraId="70A20A89" w14:textId="137B1957" w:rsidR="00A700EF" w:rsidRPr="004145DB" w:rsidRDefault="00A700EF" w:rsidP="004C7896">
            <w:pPr>
              <w:rPr>
                <w:rFonts w:asciiTheme="minorHAnsi" w:hAnsiTheme="minorHAnsi" w:cstheme="minorHAnsi"/>
                <w:sz w:val="22"/>
                <w:szCs w:val="22"/>
                <w:lang w:val="en-US"/>
              </w:rPr>
            </w:pPr>
          </w:p>
          <w:p w14:paraId="7487E3E9" w14:textId="1C3F6286" w:rsidR="00A700EF" w:rsidRPr="004145DB" w:rsidRDefault="00A700EF" w:rsidP="004C7896">
            <w:pPr>
              <w:rPr>
                <w:rFonts w:asciiTheme="minorHAnsi" w:hAnsiTheme="minorHAnsi" w:cstheme="minorHAnsi"/>
                <w:sz w:val="22"/>
                <w:szCs w:val="22"/>
                <w:lang w:val="en-US"/>
              </w:rPr>
            </w:pPr>
          </w:p>
          <w:p w14:paraId="46B37257" w14:textId="6D364E44" w:rsidR="00A700EF" w:rsidRPr="004145DB" w:rsidRDefault="00A700EF" w:rsidP="004C7896">
            <w:pPr>
              <w:rPr>
                <w:rFonts w:asciiTheme="minorHAnsi" w:hAnsiTheme="minorHAnsi" w:cstheme="minorHAnsi"/>
                <w:sz w:val="22"/>
                <w:szCs w:val="22"/>
                <w:lang w:val="en-US"/>
              </w:rPr>
            </w:pPr>
          </w:p>
          <w:p w14:paraId="57657EAA" w14:textId="6BB91240" w:rsidR="00A700EF" w:rsidRPr="004145DB" w:rsidRDefault="00A700EF" w:rsidP="004C7896">
            <w:pPr>
              <w:rPr>
                <w:rFonts w:asciiTheme="minorHAnsi" w:hAnsiTheme="minorHAnsi" w:cstheme="minorHAnsi"/>
                <w:sz w:val="22"/>
                <w:szCs w:val="22"/>
                <w:lang w:val="en-US"/>
              </w:rPr>
            </w:pPr>
          </w:p>
          <w:p w14:paraId="036C0CA2" w14:textId="77777777" w:rsidR="00A700EF" w:rsidRPr="004145DB" w:rsidRDefault="00A700EF" w:rsidP="004C7896">
            <w:pPr>
              <w:rPr>
                <w:rFonts w:asciiTheme="minorHAnsi" w:hAnsiTheme="minorHAnsi" w:cstheme="minorHAnsi"/>
                <w:sz w:val="22"/>
                <w:szCs w:val="22"/>
                <w:lang w:val="en-US"/>
              </w:rPr>
            </w:pPr>
          </w:p>
          <w:p w14:paraId="5F2D10FA" w14:textId="77777777" w:rsidR="00A700EF" w:rsidRPr="004145DB" w:rsidRDefault="00A700EF" w:rsidP="004C7896">
            <w:pPr>
              <w:rPr>
                <w:rFonts w:asciiTheme="minorHAnsi" w:hAnsiTheme="minorHAnsi" w:cstheme="minorHAnsi"/>
                <w:sz w:val="22"/>
                <w:szCs w:val="22"/>
                <w:lang w:val="en-US"/>
              </w:rPr>
            </w:pPr>
          </w:p>
          <w:p w14:paraId="65A0EC7E" w14:textId="77777777" w:rsidR="00A700EF" w:rsidRPr="004145DB" w:rsidRDefault="00A700EF" w:rsidP="004C7896">
            <w:pPr>
              <w:rPr>
                <w:rFonts w:asciiTheme="minorHAnsi" w:hAnsiTheme="minorHAnsi" w:cstheme="minorHAnsi"/>
                <w:sz w:val="22"/>
                <w:szCs w:val="22"/>
                <w:lang w:val="en-US"/>
              </w:rPr>
            </w:pPr>
          </w:p>
          <w:p w14:paraId="35FE20EE" w14:textId="4C12955F" w:rsidR="00A700EF" w:rsidRPr="004145DB" w:rsidRDefault="00A700EF"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t>Minimal</w:t>
            </w:r>
          </w:p>
          <w:p w14:paraId="7FF947D5" w14:textId="1945ACEB" w:rsidR="00D948E7" w:rsidRPr="004145DB" w:rsidRDefault="00D948E7" w:rsidP="004C7896">
            <w:pPr>
              <w:rPr>
                <w:rFonts w:asciiTheme="minorHAnsi" w:hAnsiTheme="minorHAnsi" w:cstheme="minorHAnsi"/>
                <w:sz w:val="22"/>
                <w:szCs w:val="22"/>
                <w:lang w:val="en-US"/>
              </w:rPr>
            </w:pPr>
          </w:p>
          <w:p w14:paraId="210774A3" w14:textId="36124CB5" w:rsidR="00D948E7" w:rsidRPr="004145DB" w:rsidRDefault="00D948E7" w:rsidP="004C7896">
            <w:pPr>
              <w:rPr>
                <w:rFonts w:asciiTheme="minorHAnsi" w:hAnsiTheme="minorHAnsi" w:cstheme="minorHAnsi"/>
                <w:sz w:val="22"/>
                <w:szCs w:val="22"/>
                <w:lang w:val="en-US"/>
              </w:rPr>
            </w:pPr>
          </w:p>
          <w:p w14:paraId="77159E22" w14:textId="13606B27" w:rsidR="00D948E7" w:rsidRPr="004145DB" w:rsidRDefault="00D948E7" w:rsidP="004C7896">
            <w:pPr>
              <w:rPr>
                <w:rFonts w:asciiTheme="minorHAnsi" w:hAnsiTheme="minorHAnsi" w:cstheme="minorHAnsi"/>
                <w:sz w:val="22"/>
                <w:szCs w:val="22"/>
                <w:lang w:val="en-US"/>
              </w:rPr>
            </w:pPr>
          </w:p>
          <w:p w14:paraId="74FB60C0" w14:textId="6ABB9EAF" w:rsidR="00D948E7" w:rsidRPr="004145DB" w:rsidRDefault="00D948E7" w:rsidP="004C7896">
            <w:pPr>
              <w:rPr>
                <w:rFonts w:asciiTheme="minorHAnsi" w:hAnsiTheme="minorHAnsi" w:cstheme="minorHAnsi"/>
                <w:sz w:val="22"/>
                <w:szCs w:val="22"/>
                <w:lang w:val="en-US"/>
              </w:rPr>
            </w:pPr>
          </w:p>
          <w:p w14:paraId="3AC38002" w14:textId="79129DCC" w:rsidR="00D948E7" w:rsidRPr="004145DB" w:rsidRDefault="00D948E7" w:rsidP="004C7896">
            <w:pPr>
              <w:rPr>
                <w:rFonts w:asciiTheme="minorHAnsi" w:hAnsiTheme="minorHAnsi" w:cstheme="minorHAnsi"/>
                <w:sz w:val="22"/>
                <w:szCs w:val="22"/>
                <w:lang w:val="en-US"/>
              </w:rPr>
            </w:pPr>
          </w:p>
          <w:p w14:paraId="5A3C897A" w14:textId="5F72FC96" w:rsidR="00D948E7" w:rsidRPr="004145DB" w:rsidRDefault="00D948E7" w:rsidP="004C7896">
            <w:pPr>
              <w:rPr>
                <w:rFonts w:asciiTheme="minorHAnsi" w:hAnsiTheme="minorHAnsi" w:cstheme="minorHAnsi"/>
                <w:sz w:val="22"/>
                <w:szCs w:val="22"/>
                <w:lang w:val="en-US"/>
              </w:rPr>
            </w:pPr>
          </w:p>
          <w:p w14:paraId="5950FC94" w14:textId="12F69DCC" w:rsidR="00D948E7" w:rsidRPr="004145DB" w:rsidRDefault="00D948E7" w:rsidP="004C7896">
            <w:pPr>
              <w:rPr>
                <w:rFonts w:asciiTheme="minorHAnsi" w:hAnsiTheme="minorHAnsi" w:cstheme="minorHAnsi"/>
                <w:sz w:val="22"/>
                <w:szCs w:val="22"/>
                <w:lang w:val="en-US"/>
              </w:rPr>
            </w:pPr>
          </w:p>
          <w:p w14:paraId="1A106165" w14:textId="017521B5" w:rsidR="00D948E7" w:rsidRPr="004145DB" w:rsidRDefault="00D948E7" w:rsidP="004C7896">
            <w:pPr>
              <w:rPr>
                <w:rFonts w:asciiTheme="minorHAnsi" w:hAnsiTheme="minorHAnsi" w:cstheme="minorHAnsi"/>
                <w:sz w:val="22"/>
                <w:szCs w:val="22"/>
                <w:lang w:val="en-US"/>
              </w:rPr>
            </w:pPr>
          </w:p>
          <w:p w14:paraId="059AD135" w14:textId="1F58976D" w:rsidR="00D948E7" w:rsidRPr="004145DB" w:rsidRDefault="00D948E7" w:rsidP="004C7896">
            <w:pPr>
              <w:rPr>
                <w:rFonts w:asciiTheme="minorHAnsi" w:hAnsiTheme="minorHAnsi" w:cstheme="minorHAnsi"/>
                <w:sz w:val="22"/>
                <w:szCs w:val="22"/>
                <w:lang w:val="en-US"/>
              </w:rPr>
            </w:pPr>
          </w:p>
          <w:p w14:paraId="24B60647" w14:textId="592DEB54" w:rsidR="00D948E7" w:rsidRPr="004145DB" w:rsidRDefault="00D948E7"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t>Significant</w:t>
            </w:r>
          </w:p>
          <w:p w14:paraId="51A9E77B" w14:textId="7E223E16" w:rsidR="00552A3C" w:rsidRPr="004145DB" w:rsidRDefault="00552A3C" w:rsidP="004C7896">
            <w:pPr>
              <w:rPr>
                <w:rFonts w:asciiTheme="minorHAnsi" w:hAnsiTheme="minorHAnsi" w:cstheme="minorHAnsi"/>
                <w:sz w:val="22"/>
                <w:szCs w:val="22"/>
                <w:lang w:val="en-US"/>
              </w:rPr>
            </w:pPr>
          </w:p>
          <w:p w14:paraId="02B4BB1F" w14:textId="6A7B41BE" w:rsidR="00552A3C" w:rsidRPr="004145DB" w:rsidRDefault="00552A3C" w:rsidP="004C7896">
            <w:pPr>
              <w:rPr>
                <w:rFonts w:asciiTheme="minorHAnsi" w:hAnsiTheme="minorHAnsi" w:cstheme="minorHAnsi"/>
                <w:sz w:val="22"/>
                <w:szCs w:val="22"/>
                <w:lang w:val="en-US"/>
              </w:rPr>
            </w:pPr>
          </w:p>
          <w:p w14:paraId="1595F9AF" w14:textId="35986905" w:rsidR="00552A3C" w:rsidRPr="004145DB" w:rsidRDefault="00552A3C" w:rsidP="004C7896">
            <w:pPr>
              <w:rPr>
                <w:rFonts w:asciiTheme="minorHAnsi" w:hAnsiTheme="minorHAnsi" w:cstheme="minorHAnsi"/>
                <w:sz w:val="22"/>
                <w:szCs w:val="22"/>
                <w:lang w:val="en-US"/>
              </w:rPr>
            </w:pPr>
          </w:p>
          <w:p w14:paraId="3301B25E" w14:textId="632499E9" w:rsidR="00552A3C" w:rsidRPr="004145DB" w:rsidRDefault="00552A3C" w:rsidP="004C7896">
            <w:pPr>
              <w:rPr>
                <w:rFonts w:asciiTheme="minorHAnsi" w:hAnsiTheme="minorHAnsi" w:cstheme="minorHAnsi"/>
                <w:sz w:val="22"/>
                <w:szCs w:val="22"/>
                <w:lang w:val="en-US"/>
              </w:rPr>
            </w:pPr>
          </w:p>
          <w:p w14:paraId="0E3170B7" w14:textId="19BDD3A1" w:rsidR="00552A3C" w:rsidRPr="004145DB" w:rsidRDefault="00552A3C" w:rsidP="004C7896">
            <w:pPr>
              <w:rPr>
                <w:rFonts w:asciiTheme="minorHAnsi" w:hAnsiTheme="minorHAnsi" w:cstheme="minorHAnsi"/>
                <w:sz w:val="22"/>
                <w:szCs w:val="22"/>
                <w:lang w:val="en-US"/>
              </w:rPr>
            </w:pPr>
          </w:p>
          <w:p w14:paraId="226C9557" w14:textId="3AA9F9E1" w:rsidR="00552A3C" w:rsidRPr="004145DB" w:rsidRDefault="00552A3C" w:rsidP="004C7896">
            <w:pPr>
              <w:rPr>
                <w:rFonts w:asciiTheme="minorHAnsi" w:hAnsiTheme="minorHAnsi" w:cstheme="minorHAnsi"/>
                <w:sz w:val="22"/>
                <w:szCs w:val="22"/>
                <w:lang w:val="en-US"/>
              </w:rPr>
            </w:pPr>
          </w:p>
          <w:p w14:paraId="25E40D53" w14:textId="38DFE1CD" w:rsidR="00552A3C" w:rsidRPr="004145DB" w:rsidRDefault="00552A3C" w:rsidP="004C7896">
            <w:pPr>
              <w:rPr>
                <w:rFonts w:asciiTheme="minorHAnsi" w:hAnsiTheme="minorHAnsi" w:cstheme="minorHAnsi"/>
                <w:sz w:val="22"/>
                <w:szCs w:val="22"/>
                <w:lang w:val="en-US"/>
              </w:rPr>
            </w:pPr>
          </w:p>
          <w:p w14:paraId="7FE6353C" w14:textId="3D952EBD" w:rsidR="00552A3C" w:rsidRPr="004145DB" w:rsidRDefault="00552A3C" w:rsidP="004C7896">
            <w:pPr>
              <w:rPr>
                <w:rFonts w:asciiTheme="minorHAnsi" w:hAnsiTheme="minorHAnsi" w:cstheme="minorHAnsi"/>
                <w:sz w:val="22"/>
                <w:szCs w:val="22"/>
                <w:lang w:val="en-US"/>
              </w:rPr>
            </w:pPr>
          </w:p>
          <w:p w14:paraId="1F2EF0E3" w14:textId="66DC0157" w:rsidR="00552A3C" w:rsidRPr="004145DB" w:rsidRDefault="00552A3C" w:rsidP="004C7896">
            <w:pPr>
              <w:rPr>
                <w:rFonts w:asciiTheme="minorHAnsi" w:hAnsiTheme="minorHAnsi" w:cstheme="minorHAnsi"/>
                <w:sz w:val="22"/>
                <w:szCs w:val="22"/>
                <w:lang w:val="en-US"/>
              </w:rPr>
            </w:pPr>
          </w:p>
          <w:p w14:paraId="212C4E62" w14:textId="3BC7CF08" w:rsidR="00552A3C" w:rsidRPr="004145DB" w:rsidRDefault="00552A3C" w:rsidP="004C7896">
            <w:pPr>
              <w:rPr>
                <w:rFonts w:asciiTheme="minorHAnsi" w:hAnsiTheme="minorHAnsi" w:cstheme="minorHAnsi"/>
                <w:sz w:val="22"/>
                <w:szCs w:val="22"/>
                <w:lang w:val="en-US"/>
              </w:rPr>
            </w:pPr>
          </w:p>
          <w:p w14:paraId="7B5E400B" w14:textId="69CBD38A" w:rsidR="00552A3C" w:rsidRPr="004145DB" w:rsidRDefault="00552A3C" w:rsidP="004C7896">
            <w:pPr>
              <w:rPr>
                <w:rFonts w:asciiTheme="minorHAnsi" w:hAnsiTheme="minorHAnsi" w:cstheme="minorHAnsi"/>
                <w:sz w:val="22"/>
                <w:szCs w:val="22"/>
                <w:lang w:val="en-US"/>
              </w:rPr>
            </w:pPr>
          </w:p>
          <w:p w14:paraId="4B7F448D" w14:textId="6C75B2E1" w:rsidR="00552A3C" w:rsidRPr="004145DB" w:rsidRDefault="00552A3C" w:rsidP="004C7896">
            <w:pPr>
              <w:rPr>
                <w:rFonts w:asciiTheme="minorHAnsi" w:hAnsiTheme="minorHAnsi" w:cstheme="minorHAnsi"/>
                <w:sz w:val="22"/>
                <w:szCs w:val="22"/>
                <w:lang w:val="en-US"/>
              </w:rPr>
            </w:pPr>
          </w:p>
          <w:p w14:paraId="7A5C63E3" w14:textId="4570E8EF" w:rsidR="00552A3C" w:rsidRPr="004145DB" w:rsidRDefault="00552A3C" w:rsidP="004C7896">
            <w:pPr>
              <w:rPr>
                <w:rFonts w:asciiTheme="minorHAnsi" w:hAnsiTheme="minorHAnsi" w:cstheme="minorHAnsi"/>
                <w:sz w:val="22"/>
                <w:szCs w:val="22"/>
                <w:lang w:val="en-US"/>
              </w:rPr>
            </w:pPr>
          </w:p>
          <w:p w14:paraId="17A50134" w14:textId="302BDC57" w:rsidR="00552A3C" w:rsidRPr="004145DB" w:rsidRDefault="00552A3C" w:rsidP="004C7896">
            <w:pPr>
              <w:rPr>
                <w:rFonts w:asciiTheme="minorHAnsi" w:hAnsiTheme="minorHAnsi" w:cstheme="minorHAnsi"/>
                <w:sz w:val="22"/>
                <w:szCs w:val="22"/>
                <w:lang w:val="en-US"/>
              </w:rPr>
            </w:pPr>
          </w:p>
          <w:p w14:paraId="1DB0D524" w14:textId="23ED9042" w:rsidR="00552A3C" w:rsidRPr="004145DB" w:rsidRDefault="00552A3C" w:rsidP="004C7896">
            <w:pPr>
              <w:rPr>
                <w:rFonts w:asciiTheme="minorHAnsi" w:hAnsiTheme="minorHAnsi" w:cstheme="minorHAnsi"/>
                <w:sz w:val="22"/>
                <w:szCs w:val="22"/>
                <w:lang w:val="en-US"/>
              </w:rPr>
            </w:pPr>
          </w:p>
          <w:p w14:paraId="6BC40712" w14:textId="5A50283C" w:rsidR="00552A3C" w:rsidRPr="004145DB" w:rsidRDefault="00552A3C" w:rsidP="004C7896">
            <w:pPr>
              <w:rPr>
                <w:rFonts w:asciiTheme="minorHAnsi" w:hAnsiTheme="minorHAnsi" w:cstheme="minorHAnsi"/>
                <w:sz w:val="22"/>
                <w:szCs w:val="22"/>
                <w:lang w:val="en-US"/>
              </w:rPr>
            </w:pPr>
          </w:p>
          <w:p w14:paraId="502478D0" w14:textId="66CCCF53" w:rsidR="00552A3C" w:rsidRPr="004145DB" w:rsidRDefault="00552A3C"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lastRenderedPageBreak/>
              <w:t>Minimal</w:t>
            </w:r>
          </w:p>
          <w:p w14:paraId="6306F61E" w14:textId="1D1CB5EA" w:rsidR="00552A3C" w:rsidRPr="004145DB" w:rsidRDefault="00552A3C" w:rsidP="004C7896">
            <w:pPr>
              <w:rPr>
                <w:rFonts w:asciiTheme="minorHAnsi" w:hAnsiTheme="minorHAnsi" w:cstheme="minorHAnsi"/>
                <w:sz w:val="22"/>
                <w:szCs w:val="22"/>
                <w:lang w:val="en-US"/>
              </w:rPr>
            </w:pPr>
          </w:p>
          <w:p w14:paraId="717BA3C0" w14:textId="77777777" w:rsidR="00552A3C" w:rsidRPr="004145DB" w:rsidRDefault="00552A3C" w:rsidP="004C7896">
            <w:pPr>
              <w:rPr>
                <w:rFonts w:asciiTheme="minorHAnsi" w:hAnsiTheme="minorHAnsi" w:cstheme="minorHAnsi"/>
                <w:sz w:val="22"/>
                <w:szCs w:val="22"/>
                <w:lang w:val="en-US"/>
              </w:rPr>
            </w:pPr>
          </w:p>
          <w:p w14:paraId="5B110BF0" w14:textId="77777777" w:rsidR="00A10840" w:rsidRPr="004145DB" w:rsidRDefault="00A10840" w:rsidP="004145DB">
            <w:pPr>
              <w:rPr>
                <w:rFonts w:asciiTheme="minorHAnsi" w:hAnsiTheme="minorHAnsi" w:cstheme="minorHAnsi"/>
                <w:sz w:val="22"/>
                <w:szCs w:val="22"/>
                <w:lang w:val="en-US"/>
              </w:rPr>
            </w:pPr>
          </w:p>
          <w:p w14:paraId="072AB8E1" w14:textId="77777777" w:rsidR="00A10840" w:rsidRPr="004145DB" w:rsidRDefault="00A10840" w:rsidP="004145DB">
            <w:pPr>
              <w:rPr>
                <w:rFonts w:asciiTheme="minorHAnsi" w:hAnsiTheme="minorHAnsi" w:cstheme="minorHAnsi"/>
                <w:sz w:val="22"/>
                <w:szCs w:val="22"/>
                <w:lang w:val="en-US"/>
              </w:rPr>
            </w:pPr>
          </w:p>
          <w:p w14:paraId="0E49704B" w14:textId="51A3CD8F" w:rsidR="00A10840" w:rsidRPr="004145DB" w:rsidRDefault="00A10840" w:rsidP="004145DB">
            <w:pPr>
              <w:rPr>
                <w:rFonts w:asciiTheme="minorHAnsi" w:hAnsiTheme="minorHAnsi" w:cstheme="minorHAnsi"/>
                <w:sz w:val="22"/>
                <w:szCs w:val="22"/>
                <w:lang w:val="en-US"/>
              </w:rPr>
            </w:pPr>
          </w:p>
        </w:tc>
        <w:tc>
          <w:tcPr>
            <w:tcW w:w="1276" w:type="dxa"/>
          </w:tcPr>
          <w:p w14:paraId="3DEAA0B9" w14:textId="58BD0C33" w:rsidR="00857B3B" w:rsidRPr="004145DB" w:rsidRDefault="00857B3B" w:rsidP="00E2431C">
            <w:pPr>
              <w:rPr>
                <w:rFonts w:asciiTheme="minorHAnsi" w:hAnsiTheme="minorHAnsi" w:cstheme="minorHAnsi"/>
                <w:sz w:val="22"/>
                <w:szCs w:val="22"/>
                <w:lang w:val="en-US"/>
              </w:rPr>
            </w:pPr>
            <w:r w:rsidRPr="004145DB">
              <w:rPr>
                <w:rFonts w:asciiTheme="minorHAnsi" w:hAnsiTheme="minorHAnsi" w:cstheme="minorHAnsi"/>
                <w:sz w:val="22"/>
                <w:lang w:val="en-US"/>
              </w:rPr>
              <w:lastRenderedPageBreak/>
              <w:t xml:space="preserve">Low, </w:t>
            </w:r>
            <w:proofErr w:type="gramStart"/>
            <w:r w:rsidRPr="004145DB">
              <w:rPr>
                <w:rFonts w:asciiTheme="minorHAnsi" w:hAnsiTheme="minorHAnsi" w:cstheme="minorHAnsi"/>
                <w:sz w:val="22"/>
                <w:lang w:val="en-US"/>
              </w:rPr>
              <w:t>medium</w:t>
            </w:r>
            <w:proofErr w:type="gramEnd"/>
            <w:r w:rsidRPr="004145DB">
              <w:rPr>
                <w:rFonts w:asciiTheme="minorHAnsi" w:hAnsiTheme="minorHAnsi" w:cstheme="minorHAnsi"/>
                <w:sz w:val="22"/>
                <w:lang w:val="en-US"/>
              </w:rPr>
              <w:t xml:space="preserve"> or high</w:t>
            </w:r>
          </w:p>
          <w:p w14:paraId="6789F172" w14:textId="320088FE" w:rsidR="004C7896" w:rsidRPr="004145DB" w:rsidRDefault="004C7896" w:rsidP="004C7896">
            <w:pPr>
              <w:rPr>
                <w:rFonts w:asciiTheme="minorHAnsi" w:hAnsiTheme="minorHAnsi" w:cstheme="minorHAnsi"/>
                <w:sz w:val="22"/>
                <w:szCs w:val="22"/>
                <w:lang w:val="en-US"/>
              </w:rPr>
            </w:pPr>
          </w:p>
          <w:p w14:paraId="5994454C" w14:textId="28336A53" w:rsidR="004C7896" w:rsidRPr="004145DB" w:rsidRDefault="004C7896" w:rsidP="004C7896">
            <w:pPr>
              <w:rPr>
                <w:rFonts w:asciiTheme="minorHAnsi" w:hAnsiTheme="minorHAnsi" w:cstheme="minorHAnsi"/>
                <w:sz w:val="22"/>
                <w:szCs w:val="22"/>
                <w:lang w:val="en-US"/>
              </w:rPr>
            </w:pPr>
          </w:p>
          <w:p w14:paraId="5782B357" w14:textId="62ADEB9B" w:rsidR="004C7896" w:rsidRPr="004145DB" w:rsidRDefault="004C7896"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t>Medium</w:t>
            </w:r>
          </w:p>
          <w:p w14:paraId="4534734D" w14:textId="08382139" w:rsidR="00A700EF" w:rsidRPr="004145DB" w:rsidRDefault="00A700EF" w:rsidP="004C7896">
            <w:pPr>
              <w:rPr>
                <w:rFonts w:asciiTheme="minorHAnsi" w:hAnsiTheme="minorHAnsi" w:cstheme="minorHAnsi"/>
                <w:sz w:val="22"/>
                <w:szCs w:val="22"/>
                <w:lang w:val="en-US"/>
              </w:rPr>
            </w:pPr>
          </w:p>
          <w:p w14:paraId="6C5F4FC9" w14:textId="1F84C82F" w:rsidR="00A700EF" w:rsidRPr="004145DB" w:rsidRDefault="00A700EF" w:rsidP="004C7896">
            <w:pPr>
              <w:rPr>
                <w:rFonts w:asciiTheme="minorHAnsi" w:hAnsiTheme="minorHAnsi" w:cstheme="minorHAnsi"/>
                <w:sz w:val="22"/>
                <w:szCs w:val="22"/>
                <w:lang w:val="en-US"/>
              </w:rPr>
            </w:pPr>
          </w:p>
          <w:p w14:paraId="440077C9" w14:textId="61002326" w:rsidR="00A700EF" w:rsidRPr="004145DB" w:rsidRDefault="00A700EF" w:rsidP="004C7896">
            <w:pPr>
              <w:rPr>
                <w:rFonts w:asciiTheme="minorHAnsi" w:hAnsiTheme="minorHAnsi" w:cstheme="minorHAnsi"/>
                <w:sz w:val="22"/>
                <w:szCs w:val="22"/>
                <w:lang w:val="en-US"/>
              </w:rPr>
            </w:pPr>
          </w:p>
          <w:p w14:paraId="5D514D6F" w14:textId="131472FE" w:rsidR="00A700EF" w:rsidRPr="004145DB" w:rsidRDefault="00A700EF" w:rsidP="004C7896">
            <w:pPr>
              <w:rPr>
                <w:rFonts w:asciiTheme="minorHAnsi" w:hAnsiTheme="minorHAnsi" w:cstheme="minorHAnsi"/>
                <w:sz w:val="22"/>
                <w:szCs w:val="22"/>
                <w:lang w:val="en-US"/>
              </w:rPr>
            </w:pPr>
          </w:p>
          <w:p w14:paraId="128C41AF" w14:textId="29C08E06" w:rsidR="00A700EF" w:rsidRPr="004145DB" w:rsidRDefault="00A700EF" w:rsidP="004C7896">
            <w:pPr>
              <w:rPr>
                <w:rFonts w:asciiTheme="minorHAnsi" w:hAnsiTheme="minorHAnsi" w:cstheme="minorHAnsi"/>
                <w:sz w:val="22"/>
                <w:szCs w:val="22"/>
                <w:lang w:val="en-US"/>
              </w:rPr>
            </w:pPr>
          </w:p>
          <w:p w14:paraId="5B153F8A" w14:textId="59337649" w:rsidR="00A700EF" w:rsidRPr="004145DB" w:rsidRDefault="00A700EF" w:rsidP="004C7896">
            <w:pPr>
              <w:rPr>
                <w:rFonts w:asciiTheme="minorHAnsi" w:hAnsiTheme="minorHAnsi" w:cstheme="minorHAnsi"/>
                <w:sz w:val="22"/>
                <w:szCs w:val="22"/>
                <w:lang w:val="en-US"/>
              </w:rPr>
            </w:pPr>
          </w:p>
          <w:p w14:paraId="264DB09A" w14:textId="0D7CD4DF" w:rsidR="00A700EF" w:rsidRPr="004145DB" w:rsidRDefault="00A700EF" w:rsidP="004C7896">
            <w:pPr>
              <w:rPr>
                <w:rFonts w:asciiTheme="minorHAnsi" w:hAnsiTheme="minorHAnsi" w:cstheme="minorHAnsi"/>
                <w:sz w:val="22"/>
                <w:szCs w:val="22"/>
                <w:lang w:val="en-US"/>
              </w:rPr>
            </w:pPr>
          </w:p>
          <w:p w14:paraId="08FF2916" w14:textId="3FD7DBB4" w:rsidR="00A700EF" w:rsidRPr="004145DB" w:rsidRDefault="00A700EF" w:rsidP="004C7896">
            <w:pPr>
              <w:rPr>
                <w:rFonts w:asciiTheme="minorHAnsi" w:hAnsiTheme="minorHAnsi" w:cstheme="minorHAnsi"/>
                <w:sz w:val="22"/>
                <w:szCs w:val="22"/>
                <w:lang w:val="en-US"/>
              </w:rPr>
            </w:pPr>
          </w:p>
          <w:p w14:paraId="57145065" w14:textId="415D21E3" w:rsidR="00A700EF" w:rsidRPr="004145DB" w:rsidRDefault="00A700EF" w:rsidP="004C7896">
            <w:pPr>
              <w:rPr>
                <w:rFonts w:asciiTheme="minorHAnsi" w:hAnsiTheme="minorHAnsi" w:cstheme="minorHAnsi"/>
                <w:sz w:val="22"/>
                <w:szCs w:val="22"/>
                <w:lang w:val="en-US"/>
              </w:rPr>
            </w:pPr>
          </w:p>
          <w:p w14:paraId="5C556D6D" w14:textId="77777777" w:rsidR="00A700EF" w:rsidRPr="004145DB" w:rsidRDefault="00A700EF" w:rsidP="004C7896">
            <w:pPr>
              <w:rPr>
                <w:rFonts w:asciiTheme="minorHAnsi" w:hAnsiTheme="minorHAnsi" w:cstheme="minorHAnsi"/>
                <w:sz w:val="22"/>
                <w:szCs w:val="22"/>
                <w:lang w:val="en-US"/>
              </w:rPr>
            </w:pPr>
          </w:p>
          <w:p w14:paraId="2E56F5B0" w14:textId="77777777" w:rsidR="00A700EF" w:rsidRPr="004145DB" w:rsidRDefault="00A700EF" w:rsidP="004C7896">
            <w:pPr>
              <w:rPr>
                <w:rFonts w:asciiTheme="minorHAnsi" w:hAnsiTheme="minorHAnsi" w:cstheme="minorHAnsi"/>
                <w:sz w:val="22"/>
                <w:szCs w:val="22"/>
                <w:lang w:val="en-US"/>
              </w:rPr>
            </w:pPr>
          </w:p>
          <w:p w14:paraId="27EE59A9" w14:textId="77777777" w:rsidR="00A700EF" w:rsidRPr="004145DB" w:rsidRDefault="00A700EF" w:rsidP="004C7896">
            <w:pPr>
              <w:rPr>
                <w:rFonts w:asciiTheme="minorHAnsi" w:hAnsiTheme="minorHAnsi" w:cstheme="minorHAnsi"/>
                <w:sz w:val="22"/>
                <w:szCs w:val="22"/>
                <w:lang w:val="en-US"/>
              </w:rPr>
            </w:pPr>
          </w:p>
          <w:p w14:paraId="2CE9CA39" w14:textId="16618C0D" w:rsidR="00A700EF" w:rsidRPr="004145DB" w:rsidRDefault="00A700EF"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t>Low</w:t>
            </w:r>
          </w:p>
          <w:p w14:paraId="3746983A" w14:textId="2A4ACA2E" w:rsidR="00D948E7" w:rsidRPr="004145DB" w:rsidRDefault="00D948E7" w:rsidP="004C7896">
            <w:pPr>
              <w:rPr>
                <w:rFonts w:asciiTheme="minorHAnsi" w:hAnsiTheme="minorHAnsi" w:cstheme="minorHAnsi"/>
                <w:sz w:val="22"/>
                <w:szCs w:val="22"/>
                <w:lang w:val="en-US"/>
              </w:rPr>
            </w:pPr>
          </w:p>
          <w:p w14:paraId="123B09C6" w14:textId="7DF2BA35" w:rsidR="00D948E7" w:rsidRPr="004145DB" w:rsidRDefault="00D948E7" w:rsidP="004C7896">
            <w:pPr>
              <w:rPr>
                <w:rFonts w:asciiTheme="minorHAnsi" w:hAnsiTheme="minorHAnsi" w:cstheme="minorHAnsi"/>
                <w:sz w:val="22"/>
                <w:szCs w:val="22"/>
                <w:lang w:val="en-US"/>
              </w:rPr>
            </w:pPr>
          </w:p>
          <w:p w14:paraId="63DE75D1" w14:textId="685AC8C9" w:rsidR="00D948E7" w:rsidRPr="004145DB" w:rsidRDefault="00D948E7" w:rsidP="004C7896">
            <w:pPr>
              <w:rPr>
                <w:rFonts w:asciiTheme="minorHAnsi" w:hAnsiTheme="minorHAnsi" w:cstheme="minorHAnsi"/>
                <w:sz w:val="22"/>
                <w:szCs w:val="22"/>
                <w:lang w:val="en-US"/>
              </w:rPr>
            </w:pPr>
          </w:p>
          <w:p w14:paraId="7DD5BC81" w14:textId="0BAD99E0" w:rsidR="00D948E7" w:rsidRPr="004145DB" w:rsidRDefault="00D948E7" w:rsidP="004C7896">
            <w:pPr>
              <w:rPr>
                <w:rFonts w:asciiTheme="minorHAnsi" w:hAnsiTheme="minorHAnsi" w:cstheme="minorHAnsi"/>
                <w:sz w:val="22"/>
                <w:szCs w:val="22"/>
                <w:lang w:val="en-US"/>
              </w:rPr>
            </w:pPr>
          </w:p>
          <w:p w14:paraId="1DF4E757" w14:textId="575BBA96" w:rsidR="00D948E7" w:rsidRPr="004145DB" w:rsidRDefault="00D948E7" w:rsidP="004C7896">
            <w:pPr>
              <w:rPr>
                <w:rFonts w:asciiTheme="minorHAnsi" w:hAnsiTheme="minorHAnsi" w:cstheme="minorHAnsi"/>
                <w:sz w:val="22"/>
                <w:szCs w:val="22"/>
                <w:lang w:val="en-US"/>
              </w:rPr>
            </w:pPr>
          </w:p>
          <w:p w14:paraId="7511FF5B" w14:textId="4E7E315B" w:rsidR="00D948E7" w:rsidRPr="004145DB" w:rsidRDefault="00D948E7" w:rsidP="004C7896">
            <w:pPr>
              <w:rPr>
                <w:rFonts w:asciiTheme="minorHAnsi" w:hAnsiTheme="minorHAnsi" w:cstheme="minorHAnsi"/>
                <w:sz w:val="22"/>
                <w:szCs w:val="22"/>
                <w:lang w:val="en-US"/>
              </w:rPr>
            </w:pPr>
          </w:p>
          <w:p w14:paraId="5A384E18" w14:textId="3D18C6FC" w:rsidR="00D948E7" w:rsidRPr="004145DB" w:rsidRDefault="00D948E7" w:rsidP="004C7896">
            <w:pPr>
              <w:rPr>
                <w:rFonts w:asciiTheme="minorHAnsi" w:hAnsiTheme="minorHAnsi" w:cstheme="minorHAnsi"/>
                <w:sz w:val="22"/>
                <w:szCs w:val="22"/>
                <w:lang w:val="en-US"/>
              </w:rPr>
            </w:pPr>
          </w:p>
          <w:p w14:paraId="7A968A55" w14:textId="7C45E872" w:rsidR="00D948E7" w:rsidRPr="004145DB" w:rsidRDefault="00D948E7" w:rsidP="004C7896">
            <w:pPr>
              <w:rPr>
                <w:rFonts w:asciiTheme="minorHAnsi" w:hAnsiTheme="minorHAnsi" w:cstheme="minorHAnsi"/>
                <w:sz w:val="22"/>
                <w:szCs w:val="22"/>
                <w:lang w:val="en-US"/>
              </w:rPr>
            </w:pPr>
          </w:p>
          <w:p w14:paraId="20F34A23" w14:textId="306FE9C5" w:rsidR="00D948E7" w:rsidRPr="004145DB" w:rsidRDefault="00D948E7" w:rsidP="004C7896">
            <w:pPr>
              <w:rPr>
                <w:rFonts w:asciiTheme="minorHAnsi" w:hAnsiTheme="minorHAnsi" w:cstheme="minorHAnsi"/>
                <w:sz w:val="22"/>
                <w:szCs w:val="22"/>
                <w:lang w:val="en-US"/>
              </w:rPr>
            </w:pPr>
          </w:p>
          <w:p w14:paraId="5068083A" w14:textId="5A3A7E0A" w:rsidR="00D948E7" w:rsidRPr="004145DB" w:rsidRDefault="00D948E7"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t>Low</w:t>
            </w:r>
          </w:p>
          <w:p w14:paraId="11022C23" w14:textId="1B6400C6" w:rsidR="00552A3C" w:rsidRPr="004145DB" w:rsidRDefault="00552A3C" w:rsidP="004C7896">
            <w:pPr>
              <w:rPr>
                <w:rFonts w:asciiTheme="minorHAnsi" w:hAnsiTheme="minorHAnsi" w:cstheme="minorHAnsi"/>
                <w:sz w:val="22"/>
                <w:szCs w:val="22"/>
                <w:lang w:val="en-US"/>
              </w:rPr>
            </w:pPr>
          </w:p>
          <w:p w14:paraId="667E7F66" w14:textId="1DEA533C" w:rsidR="00552A3C" w:rsidRPr="004145DB" w:rsidRDefault="00552A3C" w:rsidP="004C7896">
            <w:pPr>
              <w:rPr>
                <w:rFonts w:asciiTheme="minorHAnsi" w:hAnsiTheme="minorHAnsi" w:cstheme="minorHAnsi"/>
                <w:sz w:val="22"/>
                <w:szCs w:val="22"/>
                <w:lang w:val="en-US"/>
              </w:rPr>
            </w:pPr>
          </w:p>
          <w:p w14:paraId="4187DCD8" w14:textId="14301F37" w:rsidR="00552A3C" w:rsidRPr="004145DB" w:rsidRDefault="00552A3C" w:rsidP="004C7896">
            <w:pPr>
              <w:rPr>
                <w:rFonts w:asciiTheme="minorHAnsi" w:hAnsiTheme="minorHAnsi" w:cstheme="minorHAnsi"/>
                <w:sz w:val="22"/>
                <w:szCs w:val="22"/>
                <w:lang w:val="en-US"/>
              </w:rPr>
            </w:pPr>
          </w:p>
          <w:p w14:paraId="152A452B" w14:textId="11AC4157" w:rsidR="00552A3C" w:rsidRPr="004145DB" w:rsidRDefault="00552A3C" w:rsidP="004C7896">
            <w:pPr>
              <w:rPr>
                <w:rFonts w:asciiTheme="minorHAnsi" w:hAnsiTheme="minorHAnsi" w:cstheme="minorHAnsi"/>
                <w:sz w:val="22"/>
                <w:szCs w:val="22"/>
                <w:lang w:val="en-US"/>
              </w:rPr>
            </w:pPr>
          </w:p>
          <w:p w14:paraId="18535B5C" w14:textId="50E4871A" w:rsidR="00552A3C" w:rsidRPr="004145DB" w:rsidRDefault="00552A3C" w:rsidP="004C7896">
            <w:pPr>
              <w:rPr>
                <w:rFonts w:asciiTheme="minorHAnsi" w:hAnsiTheme="minorHAnsi" w:cstheme="minorHAnsi"/>
                <w:sz w:val="22"/>
                <w:szCs w:val="22"/>
                <w:lang w:val="en-US"/>
              </w:rPr>
            </w:pPr>
          </w:p>
          <w:p w14:paraId="6A1FD080" w14:textId="618EB975" w:rsidR="00552A3C" w:rsidRPr="004145DB" w:rsidRDefault="00552A3C" w:rsidP="004C7896">
            <w:pPr>
              <w:rPr>
                <w:rFonts w:asciiTheme="minorHAnsi" w:hAnsiTheme="minorHAnsi" w:cstheme="minorHAnsi"/>
                <w:sz w:val="22"/>
                <w:szCs w:val="22"/>
                <w:lang w:val="en-US"/>
              </w:rPr>
            </w:pPr>
          </w:p>
          <w:p w14:paraId="3B6D9A1E" w14:textId="76BE37DA" w:rsidR="00552A3C" w:rsidRPr="004145DB" w:rsidRDefault="00552A3C" w:rsidP="004C7896">
            <w:pPr>
              <w:rPr>
                <w:rFonts w:asciiTheme="minorHAnsi" w:hAnsiTheme="minorHAnsi" w:cstheme="minorHAnsi"/>
                <w:sz w:val="22"/>
                <w:szCs w:val="22"/>
                <w:lang w:val="en-US"/>
              </w:rPr>
            </w:pPr>
          </w:p>
          <w:p w14:paraId="7A71A6EB" w14:textId="751D87F8" w:rsidR="00552A3C" w:rsidRPr="004145DB" w:rsidRDefault="00552A3C" w:rsidP="004C7896">
            <w:pPr>
              <w:rPr>
                <w:rFonts w:asciiTheme="minorHAnsi" w:hAnsiTheme="minorHAnsi" w:cstheme="minorHAnsi"/>
                <w:sz w:val="22"/>
                <w:szCs w:val="22"/>
                <w:lang w:val="en-US"/>
              </w:rPr>
            </w:pPr>
          </w:p>
          <w:p w14:paraId="08F62604" w14:textId="661D10BD" w:rsidR="00552A3C" w:rsidRPr="004145DB" w:rsidRDefault="00552A3C" w:rsidP="004C7896">
            <w:pPr>
              <w:rPr>
                <w:rFonts w:asciiTheme="minorHAnsi" w:hAnsiTheme="minorHAnsi" w:cstheme="minorHAnsi"/>
                <w:sz w:val="22"/>
                <w:szCs w:val="22"/>
                <w:lang w:val="en-US"/>
              </w:rPr>
            </w:pPr>
          </w:p>
          <w:p w14:paraId="0417FFBA" w14:textId="27BA269D" w:rsidR="00552A3C" w:rsidRPr="004145DB" w:rsidRDefault="00552A3C" w:rsidP="004C7896">
            <w:pPr>
              <w:rPr>
                <w:rFonts w:asciiTheme="minorHAnsi" w:hAnsiTheme="minorHAnsi" w:cstheme="minorHAnsi"/>
                <w:sz w:val="22"/>
                <w:szCs w:val="22"/>
                <w:lang w:val="en-US"/>
              </w:rPr>
            </w:pPr>
          </w:p>
          <w:p w14:paraId="2B6816AD" w14:textId="533AA2D1" w:rsidR="00552A3C" w:rsidRPr="004145DB" w:rsidRDefault="00552A3C" w:rsidP="004C7896">
            <w:pPr>
              <w:rPr>
                <w:rFonts w:asciiTheme="minorHAnsi" w:hAnsiTheme="minorHAnsi" w:cstheme="minorHAnsi"/>
                <w:sz w:val="22"/>
                <w:szCs w:val="22"/>
                <w:lang w:val="en-US"/>
              </w:rPr>
            </w:pPr>
          </w:p>
          <w:p w14:paraId="0B852011" w14:textId="0D2BF47C" w:rsidR="00552A3C" w:rsidRPr="004145DB" w:rsidRDefault="00552A3C" w:rsidP="004C7896">
            <w:pPr>
              <w:rPr>
                <w:rFonts w:asciiTheme="minorHAnsi" w:hAnsiTheme="minorHAnsi" w:cstheme="minorHAnsi"/>
                <w:sz w:val="22"/>
                <w:szCs w:val="22"/>
                <w:lang w:val="en-US"/>
              </w:rPr>
            </w:pPr>
          </w:p>
          <w:p w14:paraId="6A4EF763" w14:textId="72756F99" w:rsidR="00552A3C" w:rsidRPr="004145DB" w:rsidRDefault="00552A3C" w:rsidP="004C7896">
            <w:pPr>
              <w:rPr>
                <w:rFonts w:asciiTheme="minorHAnsi" w:hAnsiTheme="minorHAnsi" w:cstheme="minorHAnsi"/>
                <w:sz w:val="22"/>
                <w:szCs w:val="22"/>
                <w:lang w:val="en-US"/>
              </w:rPr>
            </w:pPr>
          </w:p>
          <w:p w14:paraId="1E472A3C" w14:textId="2B2BF7C5" w:rsidR="00552A3C" w:rsidRPr="004145DB" w:rsidRDefault="00552A3C" w:rsidP="004C7896">
            <w:pPr>
              <w:rPr>
                <w:rFonts w:asciiTheme="minorHAnsi" w:hAnsiTheme="minorHAnsi" w:cstheme="minorHAnsi"/>
                <w:sz w:val="22"/>
                <w:szCs w:val="22"/>
                <w:lang w:val="en-US"/>
              </w:rPr>
            </w:pPr>
          </w:p>
          <w:p w14:paraId="50CD0E57" w14:textId="65AC0E46" w:rsidR="00552A3C" w:rsidRPr="004145DB" w:rsidRDefault="00552A3C" w:rsidP="004C7896">
            <w:pPr>
              <w:rPr>
                <w:rFonts w:asciiTheme="minorHAnsi" w:hAnsiTheme="minorHAnsi" w:cstheme="minorHAnsi"/>
                <w:sz w:val="22"/>
                <w:szCs w:val="22"/>
                <w:lang w:val="en-US"/>
              </w:rPr>
            </w:pPr>
          </w:p>
          <w:p w14:paraId="14AC7823" w14:textId="37898EFD" w:rsidR="00552A3C" w:rsidRPr="004145DB" w:rsidRDefault="00552A3C" w:rsidP="004C7896">
            <w:pPr>
              <w:rPr>
                <w:rFonts w:asciiTheme="minorHAnsi" w:hAnsiTheme="minorHAnsi" w:cstheme="minorHAnsi"/>
                <w:sz w:val="22"/>
                <w:szCs w:val="22"/>
                <w:lang w:val="en-US"/>
              </w:rPr>
            </w:pPr>
          </w:p>
          <w:p w14:paraId="333F4332" w14:textId="6D0DAF51" w:rsidR="00552A3C" w:rsidRPr="004145DB" w:rsidRDefault="00552A3C" w:rsidP="004C7896">
            <w:pPr>
              <w:rPr>
                <w:rFonts w:asciiTheme="minorHAnsi" w:hAnsiTheme="minorHAnsi" w:cstheme="minorHAnsi"/>
                <w:sz w:val="22"/>
                <w:szCs w:val="22"/>
                <w:lang w:val="en-US"/>
              </w:rPr>
            </w:pPr>
            <w:r w:rsidRPr="004145DB">
              <w:rPr>
                <w:rFonts w:asciiTheme="minorHAnsi" w:hAnsiTheme="minorHAnsi" w:cstheme="minorHAnsi"/>
                <w:sz w:val="22"/>
                <w:szCs w:val="22"/>
                <w:lang w:val="en-US"/>
              </w:rPr>
              <w:lastRenderedPageBreak/>
              <w:t>Low</w:t>
            </w:r>
          </w:p>
          <w:p w14:paraId="3188C0F8" w14:textId="77777777" w:rsidR="00A10840" w:rsidRPr="004145DB" w:rsidRDefault="00A10840" w:rsidP="004145DB">
            <w:pPr>
              <w:rPr>
                <w:rFonts w:asciiTheme="minorHAnsi" w:hAnsiTheme="minorHAnsi" w:cstheme="minorHAnsi"/>
                <w:sz w:val="22"/>
                <w:szCs w:val="22"/>
                <w:lang w:val="en-US"/>
              </w:rPr>
            </w:pPr>
          </w:p>
          <w:p w14:paraId="7E4C2EC6" w14:textId="77777777" w:rsidR="00A10840" w:rsidRPr="004145DB" w:rsidRDefault="00A10840" w:rsidP="004145DB">
            <w:pPr>
              <w:rPr>
                <w:rFonts w:asciiTheme="minorHAnsi" w:hAnsiTheme="minorHAnsi" w:cstheme="minorHAnsi"/>
                <w:sz w:val="22"/>
                <w:szCs w:val="22"/>
                <w:lang w:val="en-US"/>
              </w:rPr>
            </w:pPr>
          </w:p>
          <w:p w14:paraId="5368C309" w14:textId="57E06CD4" w:rsidR="00A10840" w:rsidRPr="004145DB" w:rsidRDefault="00A10840" w:rsidP="004145DB">
            <w:pPr>
              <w:rPr>
                <w:rFonts w:asciiTheme="minorHAnsi" w:hAnsiTheme="minorHAnsi" w:cstheme="minorHAnsi"/>
                <w:sz w:val="22"/>
                <w:szCs w:val="22"/>
                <w:lang w:val="en-US"/>
              </w:rPr>
            </w:pPr>
          </w:p>
        </w:tc>
      </w:tr>
    </w:tbl>
    <w:p w14:paraId="761ECE26" w14:textId="6682BA88" w:rsidR="00F27089" w:rsidRPr="004145DB" w:rsidRDefault="00F27089" w:rsidP="000959FF">
      <w:pPr>
        <w:pStyle w:val="Heading1"/>
        <w:rPr>
          <w:rFonts w:asciiTheme="minorHAnsi" w:hAnsiTheme="minorHAnsi" w:cstheme="minorHAnsi"/>
          <w:b/>
          <w:bCs/>
          <w:lang w:eastAsia="en-GB"/>
        </w:rPr>
      </w:pPr>
      <w:r w:rsidRPr="004145DB">
        <w:rPr>
          <w:rFonts w:asciiTheme="minorHAnsi" w:hAnsiTheme="minorHAnsi" w:cstheme="minorHAnsi"/>
          <w:b/>
          <w:bCs/>
          <w:lang w:eastAsia="en-GB"/>
        </w:rPr>
        <w:lastRenderedPageBreak/>
        <w:t xml:space="preserve">Step 6: Identify measures to reduce </w:t>
      </w:r>
      <w:proofErr w:type="gramStart"/>
      <w:r w:rsidRPr="004145DB">
        <w:rPr>
          <w:rFonts w:asciiTheme="minorHAnsi" w:hAnsiTheme="minorHAnsi" w:cstheme="minorHAnsi"/>
          <w:b/>
          <w:bCs/>
          <w:lang w:eastAsia="en-GB"/>
        </w:rPr>
        <w:t>risk</w:t>
      </w:r>
      <w:proofErr w:type="gramEnd"/>
    </w:p>
    <w:tbl>
      <w:tblPr>
        <w:tblStyle w:val="TableGrid"/>
        <w:tblW w:w="0" w:type="auto"/>
        <w:tblLook w:val="04A0" w:firstRow="1" w:lastRow="0" w:firstColumn="1" w:lastColumn="0" w:noHBand="0" w:noVBand="1"/>
      </w:tblPr>
      <w:tblGrid>
        <w:gridCol w:w="1714"/>
        <w:gridCol w:w="3818"/>
        <w:gridCol w:w="1467"/>
        <w:gridCol w:w="1402"/>
        <w:gridCol w:w="1227"/>
      </w:tblGrid>
      <w:tr w:rsidR="00F27089" w:rsidRPr="004145DB" w14:paraId="6202EF14" w14:textId="77777777" w:rsidTr="00857B3B">
        <w:tc>
          <w:tcPr>
            <w:tcW w:w="9994" w:type="dxa"/>
            <w:gridSpan w:val="5"/>
          </w:tcPr>
          <w:p w14:paraId="16D7707B" w14:textId="53DEA4D0" w:rsidR="00F27089" w:rsidRPr="004145DB" w:rsidRDefault="00F27089" w:rsidP="000959FF">
            <w:pPr>
              <w:keepNext/>
              <w:spacing w:before="120" w:after="120"/>
              <w:rPr>
                <w:rFonts w:asciiTheme="minorHAnsi" w:hAnsiTheme="minorHAnsi" w:cstheme="minorHAnsi"/>
                <w:sz w:val="22"/>
                <w:szCs w:val="22"/>
                <w:lang w:val="en-US"/>
              </w:rPr>
            </w:pPr>
            <w:r w:rsidRPr="004145DB">
              <w:rPr>
                <w:rFonts w:asciiTheme="minorHAnsi" w:hAnsiTheme="minorHAnsi" w:cstheme="minorHAnsi"/>
                <w:b/>
                <w:sz w:val="22"/>
                <w:szCs w:val="22"/>
                <w:lang w:val="en-US"/>
              </w:rPr>
              <w:t xml:space="preserve">Identify </w:t>
            </w:r>
            <w:r w:rsidR="000959FF" w:rsidRPr="004145DB">
              <w:rPr>
                <w:rFonts w:asciiTheme="minorHAnsi" w:hAnsiTheme="minorHAnsi" w:cstheme="minorHAnsi"/>
                <w:b/>
                <w:sz w:val="22"/>
                <w:szCs w:val="22"/>
                <w:lang w:val="en-US"/>
              </w:rPr>
              <w:t>additional measures you could take to reduce or eliminate risks identified</w:t>
            </w:r>
            <w:r w:rsidR="00857B3B" w:rsidRPr="004145DB">
              <w:rPr>
                <w:rFonts w:asciiTheme="minorHAnsi" w:hAnsiTheme="minorHAnsi" w:cstheme="minorHAnsi"/>
                <w:b/>
                <w:sz w:val="22"/>
                <w:szCs w:val="22"/>
                <w:lang w:val="en-US"/>
              </w:rPr>
              <w:t xml:space="preserve"> as medium or high risk in step 5</w:t>
            </w:r>
          </w:p>
        </w:tc>
      </w:tr>
      <w:tr w:rsidR="00A63285" w:rsidRPr="004145DB" w14:paraId="797199DE" w14:textId="77777777" w:rsidTr="00857B3B">
        <w:tc>
          <w:tcPr>
            <w:tcW w:w="1764" w:type="dxa"/>
            <w:shd w:val="clear" w:color="auto" w:fill="FFFFFF" w:themeFill="background1"/>
          </w:tcPr>
          <w:p w14:paraId="259ACEA6" w14:textId="7F367E10" w:rsidR="00A63285" w:rsidRPr="004145DB" w:rsidRDefault="00857B3B" w:rsidP="00552A3C">
            <w:pPr>
              <w:keepNext/>
              <w:rPr>
                <w:rFonts w:asciiTheme="minorHAnsi" w:hAnsiTheme="minorHAnsi" w:cstheme="minorHAnsi"/>
                <w:b/>
                <w:sz w:val="22"/>
                <w:szCs w:val="22"/>
                <w:lang w:val="en-US"/>
              </w:rPr>
            </w:pPr>
            <w:r w:rsidRPr="004145DB">
              <w:rPr>
                <w:rFonts w:asciiTheme="minorHAnsi" w:hAnsiTheme="minorHAnsi" w:cstheme="minorHAnsi"/>
                <w:b/>
                <w:sz w:val="22"/>
                <w:szCs w:val="22"/>
                <w:lang w:val="en-US"/>
              </w:rPr>
              <w:t>Risk</w:t>
            </w:r>
            <w:r w:rsidR="0048248F" w:rsidRPr="004145DB">
              <w:rPr>
                <w:rFonts w:asciiTheme="minorHAnsi" w:hAnsiTheme="minorHAnsi" w:cstheme="minorHAnsi"/>
                <w:b/>
                <w:sz w:val="22"/>
                <w:szCs w:val="22"/>
                <w:lang w:val="en-US"/>
              </w:rPr>
              <w:t xml:space="preserve"> </w:t>
            </w:r>
          </w:p>
        </w:tc>
        <w:tc>
          <w:tcPr>
            <w:tcW w:w="4060" w:type="dxa"/>
            <w:shd w:val="clear" w:color="auto" w:fill="FFFFFF" w:themeFill="background1"/>
          </w:tcPr>
          <w:p w14:paraId="3EF67DDD" w14:textId="6524FFFE" w:rsidR="00A63285" w:rsidRPr="004145DB" w:rsidRDefault="00A63285" w:rsidP="00552A3C">
            <w:pPr>
              <w:keepNext/>
              <w:rPr>
                <w:rFonts w:asciiTheme="minorHAnsi" w:hAnsiTheme="minorHAnsi" w:cstheme="minorHAnsi"/>
                <w:b/>
                <w:sz w:val="22"/>
                <w:szCs w:val="22"/>
                <w:lang w:val="en-US"/>
              </w:rPr>
            </w:pPr>
            <w:r w:rsidRPr="004145DB">
              <w:rPr>
                <w:rFonts w:asciiTheme="minorHAnsi" w:hAnsiTheme="minorHAnsi" w:cstheme="minorHAnsi"/>
                <w:b/>
                <w:sz w:val="22"/>
                <w:szCs w:val="22"/>
                <w:lang w:val="en-US"/>
              </w:rPr>
              <w:t>Options to reduce or eliminate risk</w:t>
            </w:r>
          </w:p>
        </w:tc>
        <w:tc>
          <w:tcPr>
            <w:tcW w:w="1493" w:type="dxa"/>
            <w:shd w:val="clear" w:color="auto" w:fill="FFFFFF" w:themeFill="background1"/>
          </w:tcPr>
          <w:p w14:paraId="11474CAC" w14:textId="0C5FF61A" w:rsidR="00A63285" w:rsidRPr="004145DB" w:rsidRDefault="00A63285" w:rsidP="00552A3C">
            <w:pPr>
              <w:keepNext/>
              <w:rPr>
                <w:rFonts w:asciiTheme="minorHAnsi" w:hAnsiTheme="minorHAnsi" w:cstheme="minorHAnsi"/>
                <w:b/>
                <w:sz w:val="22"/>
                <w:szCs w:val="22"/>
                <w:lang w:val="en-US"/>
              </w:rPr>
            </w:pPr>
            <w:r w:rsidRPr="004145DB">
              <w:rPr>
                <w:rFonts w:asciiTheme="minorHAnsi" w:hAnsiTheme="minorHAnsi" w:cstheme="minorHAnsi"/>
                <w:b/>
                <w:sz w:val="22"/>
                <w:szCs w:val="22"/>
                <w:lang w:val="en-US"/>
              </w:rPr>
              <w:t>Effect on risk</w:t>
            </w:r>
          </w:p>
        </w:tc>
        <w:tc>
          <w:tcPr>
            <w:tcW w:w="1438" w:type="dxa"/>
            <w:shd w:val="clear" w:color="auto" w:fill="FFFFFF" w:themeFill="background1"/>
          </w:tcPr>
          <w:p w14:paraId="77551D9A" w14:textId="5DFBA885" w:rsidR="00A63285" w:rsidRPr="004145DB" w:rsidRDefault="00857B3B" w:rsidP="00552A3C">
            <w:pPr>
              <w:keepNext/>
              <w:rPr>
                <w:rFonts w:asciiTheme="minorHAnsi" w:hAnsiTheme="minorHAnsi" w:cstheme="minorHAnsi"/>
                <w:b/>
                <w:sz w:val="22"/>
                <w:szCs w:val="22"/>
                <w:lang w:val="en-US"/>
              </w:rPr>
            </w:pPr>
            <w:r w:rsidRPr="004145DB">
              <w:rPr>
                <w:rFonts w:asciiTheme="minorHAnsi" w:hAnsiTheme="minorHAnsi" w:cstheme="minorHAnsi"/>
                <w:b/>
                <w:sz w:val="22"/>
                <w:szCs w:val="22"/>
                <w:lang w:val="en-US"/>
              </w:rPr>
              <w:t>Residual</w:t>
            </w:r>
            <w:r w:rsidR="00A63285" w:rsidRPr="004145DB">
              <w:rPr>
                <w:rFonts w:asciiTheme="minorHAnsi" w:hAnsiTheme="minorHAnsi" w:cstheme="minorHAnsi"/>
                <w:b/>
                <w:sz w:val="22"/>
                <w:szCs w:val="22"/>
                <w:lang w:val="en-US"/>
              </w:rPr>
              <w:t xml:space="preserve"> risk</w:t>
            </w:r>
          </w:p>
        </w:tc>
        <w:tc>
          <w:tcPr>
            <w:tcW w:w="1239" w:type="dxa"/>
            <w:shd w:val="clear" w:color="auto" w:fill="FFFFFF" w:themeFill="background1"/>
          </w:tcPr>
          <w:p w14:paraId="5C8A0CEC" w14:textId="77777777" w:rsidR="00A63285" w:rsidRPr="004145DB" w:rsidRDefault="006B061A" w:rsidP="00552A3C">
            <w:pPr>
              <w:keepNext/>
              <w:rPr>
                <w:rFonts w:asciiTheme="minorHAnsi" w:hAnsiTheme="minorHAnsi" w:cstheme="minorHAnsi"/>
                <w:b/>
                <w:sz w:val="22"/>
                <w:szCs w:val="22"/>
                <w:lang w:val="en-US"/>
              </w:rPr>
            </w:pPr>
            <w:r w:rsidRPr="004145DB">
              <w:rPr>
                <w:rFonts w:asciiTheme="minorHAnsi" w:hAnsiTheme="minorHAnsi" w:cstheme="minorHAnsi"/>
                <w:b/>
                <w:sz w:val="22"/>
                <w:szCs w:val="22"/>
                <w:lang w:val="en-US"/>
              </w:rPr>
              <w:t xml:space="preserve">Measure </w:t>
            </w:r>
            <w:proofErr w:type="gramStart"/>
            <w:r w:rsidRPr="004145DB">
              <w:rPr>
                <w:rFonts w:asciiTheme="minorHAnsi" w:hAnsiTheme="minorHAnsi" w:cstheme="minorHAnsi"/>
                <w:b/>
                <w:sz w:val="22"/>
                <w:szCs w:val="22"/>
                <w:lang w:val="en-US"/>
              </w:rPr>
              <w:t>approved</w:t>
            </w:r>
            <w:proofErr w:type="gramEnd"/>
          </w:p>
          <w:p w14:paraId="175D82DA" w14:textId="59B7000E" w:rsidR="00552A3C" w:rsidRPr="004145DB" w:rsidRDefault="00552A3C" w:rsidP="00552A3C">
            <w:pPr>
              <w:keepNext/>
              <w:rPr>
                <w:rFonts w:asciiTheme="minorHAnsi" w:hAnsiTheme="minorHAnsi" w:cstheme="minorHAnsi"/>
                <w:b/>
                <w:sz w:val="22"/>
                <w:szCs w:val="22"/>
                <w:lang w:val="en-US"/>
              </w:rPr>
            </w:pPr>
          </w:p>
        </w:tc>
      </w:tr>
      <w:tr w:rsidR="00A63285" w:rsidRPr="004145DB" w14:paraId="73E06240" w14:textId="77777777" w:rsidTr="004145DB">
        <w:trPr>
          <w:trHeight w:val="10852"/>
        </w:trPr>
        <w:tc>
          <w:tcPr>
            <w:tcW w:w="1764" w:type="dxa"/>
          </w:tcPr>
          <w:p w14:paraId="2FC1CA04" w14:textId="77777777" w:rsidR="00A63285" w:rsidRPr="004145DB" w:rsidRDefault="00A63285" w:rsidP="00552A3C">
            <w:pPr>
              <w:rPr>
                <w:rFonts w:asciiTheme="minorHAnsi" w:hAnsiTheme="minorHAnsi" w:cstheme="minorHAnsi"/>
                <w:sz w:val="22"/>
                <w:szCs w:val="22"/>
                <w:lang w:val="en-US"/>
              </w:rPr>
            </w:pPr>
          </w:p>
          <w:p w14:paraId="35D4EA3B" w14:textId="77777777" w:rsidR="00552A3C" w:rsidRPr="004145DB" w:rsidRDefault="00552A3C" w:rsidP="00552A3C">
            <w:pPr>
              <w:rPr>
                <w:rFonts w:asciiTheme="minorHAnsi" w:hAnsiTheme="minorHAnsi" w:cstheme="minorHAnsi"/>
                <w:sz w:val="22"/>
                <w:szCs w:val="22"/>
                <w:lang w:val="en-US"/>
              </w:rPr>
            </w:pPr>
          </w:p>
          <w:p w14:paraId="30EDC6FD" w14:textId="77777777" w:rsidR="00552A3C" w:rsidRPr="004145DB" w:rsidRDefault="00552A3C" w:rsidP="00552A3C">
            <w:pPr>
              <w:rPr>
                <w:rFonts w:asciiTheme="minorHAnsi" w:hAnsiTheme="minorHAnsi" w:cstheme="minorHAnsi"/>
                <w:sz w:val="22"/>
                <w:szCs w:val="22"/>
                <w:lang w:val="en-US"/>
              </w:rPr>
            </w:pPr>
          </w:p>
          <w:p w14:paraId="3314FF53" w14:textId="77777777" w:rsidR="00552A3C" w:rsidRPr="004145DB" w:rsidRDefault="00552A3C" w:rsidP="00552A3C">
            <w:pPr>
              <w:rPr>
                <w:rFonts w:asciiTheme="minorHAnsi" w:hAnsiTheme="minorHAnsi" w:cstheme="minorHAnsi"/>
                <w:sz w:val="22"/>
                <w:szCs w:val="22"/>
                <w:lang w:val="en-US"/>
              </w:rPr>
            </w:pPr>
          </w:p>
          <w:p w14:paraId="1628CE17" w14:textId="5E5AA169" w:rsidR="00552A3C" w:rsidRPr="004145DB" w:rsidRDefault="00552A3C" w:rsidP="00552A3C">
            <w:pPr>
              <w:rPr>
                <w:rFonts w:asciiTheme="minorHAnsi" w:hAnsiTheme="minorHAnsi" w:cstheme="minorHAnsi"/>
                <w:sz w:val="22"/>
                <w:szCs w:val="22"/>
                <w:lang w:val="en-US"/>
              </w:rPr>
            </w:pPr>
            <w:r w:rsidRPr="004145DB">
              <w:rPr>
                <w:rFonts w:asciiTheme="minorHAnsi" w:hAnsiTheme="minorHAnsi" w:cstheme="minorHAnsi"/>
                <w:sz w:val="22"/>
                <w:szCs w:val="22"/>
                <w:lang w:val="en-US"/>
              </w:rPr>
              <w:t>Inaccurate Data – breach of Art</w:t>
            </w:r>
            <w:r w:rsidR="00AF503F" w:rsidRPr="004145DB">
              <w:rPr>
                <w:rFonts w:asciiTheme="minorHAnsi" w:hAnsiTheme="minorHAnsi" w:cstheme="minorHAnsi"/>
                <w:sz w:val="22"/>
                <w:szCs w:val="22"/>
                <w:lang w:val="en-US"/>
              </w:rPr>
              <w:t>icle</w:t>
            </w:r>
            <w:r w:rsidRPr="004145DB">
              <w:rPr>
                <w:rFonts w:asciiTheme="minorHAnsi" w:hAnsiTheme="minorHAnsi" w:cstheme="minorHAnsi"/>
                <w:sz w:val="22"/>
                <w:szCs w:val="22"/>
                <w:lang w:val="en-US"/>
              </w:rPr>
              <w:t xml:space="preserve"> 5</w:t>
            </w:r>
            <w:r w:rsidR="00AF503F" w:rsidRPr="004145DB">
              <w:rPr>
                <w:rFonts w:asciiTheme="minorHAnsi" w:hAnsiTheme="minorHAnsi" w:cstheme="minorHAnsi"/>
                <w:sz w:val="22"/>
                <w:szCs w:val="22"/>
                <w:lang w:val="en-US"/>
              </w:rPr>
              <w:t>.1</w:t>
            </w:r>
            <w:r w:rsidRPr="004145DB">
              <w:rPr>
                <w:rFonts w:asciiTheme="minorHAnsi" w:hAnsiTheme="minorHAnsi" w:cstheme="minorHAnsi"/>
                <w:sz w:val="22"/>
                <w:szCs w:val="22"/>
                <w:lang w:val="en-US"/>
              </w:rPr>
              <w:t>(d)</w:t>
            </w:r>
          </w:p>
        </w:tc>
        <w:tc>
          <w:tcPr>
            <w:tcW w:w="4060" w:type="dxa"/>
          </w:tcPr>
          <w:p w14:paraId="229E2738" w14:textId="77777777" w:rsidR="00A63285" w:rsidRPr="004145DB" w:rsidRDefault="00A63285" w:rsidP="00552A3C">
            <w:pPr>
              <w:rPr>
                <w:rFonts w:asciiTheme="minorHAnsi" w:hAnsiTheme="minorHAnsi" w:cstheme="minorHAnsi"/>
                <w:sz w:val="22"/>
                <w:szCs w:val="22"/>
                <w:lang w:val="en-US"/>
              </w:rPr>
            </w:pPr>
          </w:p>
          <w:p w14:paraId="1D5F8227" w14:textId="77777777" w:rsidR="00552A3C" w:rsidRPr="004145DB" w:rsidRDefault="00552A3C" w:rsidP="00552A3C">
            <w:pPr>
              <w:rPr>
                <w:rFonts w:asciiTheme="minorHAnsi" w:hAnsiTheme="minorHAnsi" w:cstheme="minorHAnsi"/>
                <w:sz w:val="22"/>
                <w:szCs w:val="22"/>
                <w:lang w:val="en-US"/>
              </w:rPr>
            </w:pPr>
          </w:p>
          <w:p w14:paraId="4543FC8A" w14:textId="77777777" w:rsidR="00552A3C" w:rsidRPr="004145DB" w:rsidRDefault="00552A3C" w:rsidP="00552A3C">
            <w:pPr>
              <w:rPr>
                <w:rFonts w:asciiTheme="minorHAnsi" w:hAnsiTheme="minorHAnsi" w:cstheme="minorHAnsi"/>
                <w:sz w:val="22"/>
                <w:szCs w:val="22"/>
                <w:lang w:val="en-US"/>
              </w:rPr>
            </w:pPr>
          </w:p>
          <w:p w14:paraId="09DC71DB" w14:textId="77777777" w:rsidR="00552A3C" w:rsidRPr="004145DB" w:rsidRDefault="00552A3C" w:rsidP="00552A3C">
            <w:pPr>
              <w:rPr>
                <w:rFonts w:asciiTheme="minorHAnsi" w:hAnsiTheme="minorHAnsi" w:cstheme="minorHAnsi"/>
                <w:sz w:val="22"/>
                <w:szCs w:val="22"/>
                <w:lang w:val="en-US"/>
              </w:rPr>
            </w:pPr>
          </w:p>
          <w:p w14:paraId="36770652" w14:textId="7ABC2E09" w:rsidR="00552A3C" w:rsidRPr="004145DB" w:rsidRDefault="00552A3C" w:rsidP="00552A3C">
            <w:pPr>
              <w:jc w:val="both"/>
              <w:rPr>
                <w:rFonts w:asciiTheme="minorHAnsi" w:hAnsiTheme="minorHAnsi" w:cstheme="minorHAnsi"/>
                <w:sz w:val="22"/>
                <w:szCs w:val="22"/>
                <w:lang w:val="en-US"/>
              </w:rPr>
            </w:pPr>
            <w:r w:rsidRPr="004145DB">
              <w:rPr>
                <w:rFonts w:asciiTheme="minorHAnsi" w:hAnsiTheme="minorHAnsi" w:cstheme="minorHAnsi"/>
                <w:sz w:val="22"/>
                <w:szCs w:val="22"/>
                <w:lang w:val="en-US"/>
              </w:rPr>
              <w:t>The School must ensure that the data provided to the data processor is accurate and up to date</w:t>
            </w:r>
          </w:p>
        </w:tc>
        <w:tc>
          <w:tcPr>
            <w:tcW w:w="1493" w:type="dxa"/>
          </w:tcPr>
          <w:p w14:paraId="2D2D731F" w14:textId="77777777" w:rsidR="00A63285" w:rsidRPr="004145DB" w:rsidRDefault="00A63285" w:rsidP="00552A3C">
            <w:pPr>
              <w:rPr>
                <w:rFonts w:asciiTheme="minorHAnsi" w:hAnsiTheme="minorHAnsi" w:cstheme="minorHAnsi"/>
                <w:sz w:val="22"/>
                <w:szCs w:val="22"/>
                <w:lang w:val="en-US"/>
              </w:rPr>
            </w:pPr>
            <w:r w:rsidRPr="004145DB">
              <w:rPr>
                <w:rFonts w:asciiTheme="minorHAnsi" w:hAnsiTheme="minorHAnsi" w:cstheme="minorHAnsi"/>
                <w:sz w:val="22"/>
                <w:szCs w:val="22"/>
                <w:lang w:val="en-US"/>
              </w:rPr>
              <w:t xml:space="preserve">Eliminated reduced </w:t>
            </w:r>
            <w:proofErr w:type="gramStart"/>
            <w:r w:rsidRPr="004145DB">
              <w:rPr>
                <w:rFonts w:asciiTheme="minorHAnsi" w:hAnsiTheme="minorHAnsi" w:cstheme="minorHAnsi"/>
                <w:sz w:val="22"/>
                <w:szCs w:val="22"/>
                <w:lang w:val="en-US"/>
              </w:rPr>
              <w:t>accepted</w:t>
            </w:r>
            <w:proofErr w:type="gramEnd"/>
          </w:p>
          <w:p w14:paraId="59E26763" w14:textId="77777777" w:rsidR="00552A3C" w:rsidRPr="004145DB" w:rsidRDefault="00552A3C" w:rsidP="00552A3C">
            <w:pPr>
              <w:rPr>
                <w:rFonts w:asciiTheme="minorHAnsi" w:hAnsiTheme="minorHAnsi" w:cstheme="minorHAnsi"/>
                <w:sz w:val="22"/>
                <w:szCs w:val="22"/>
                <w:lang w:val="en-US"/>
              </w:rPr>
            </w:pPr>
          </w:p>
          <w:p w14:paraId="0F3A59F3" w14:textId="32055563" w:rsidR="00552A3C" w:rsidRPr="004145DB" w:rsidRDefault="00552A3C" w:rsidP="00552A3C">
            <w:pPr>
              <w:rPr>
                <w:rFonts w:asciiTheme="minorHAnsi" w:hAnsiTheme="minorHAnsi" w:cstheme="minorHAnsi"/>
                <w:sz w:val="22"/>
                <w:szCs w:val="22"/>
                <w:lang w:val="en-US"/>
              </w:rPr>
            </w:pPr>
            <w:r w:rsidRPr="004145DB">
              <w:rPr>
                <w:rFonts w:asciiTheme="minorHAnsi" w:hAnsiTheme="minorHAnsi" w:cstheme="minorHAnsi"/>
                <w:sz w:val="22"/>
                <w:szCs w:val="22"/>
                <w:lang w:val="en-US"/>
              </w:rPr>
              <w:t>Accepted</w:t>
            </w:r>
          </w:p>
        </w:tc>
        <w:tc>
          <w:tcPr>
            <w:tcW w:w="1438" w:type="dxa"/>
          </w:tcPr>
          <w:p w14:paraId="320DD609" w14:textId="77777777" w:rsidR="00A63285" w:rsidRPr="004145DB" w:rsidRDefault="00A63285" w:rsidP="00552A3C">
            <w:pPr>
              <w:rPr>
                <w:rFonts w:asciiTheme="minorHAnsi" w:hAnsiTheme="minorHAnsi" w:cstheme="minorHAnsi"/>
                <w:sz w:val="22"/>
                <w:szCs w:val="22"/>
                <w:lang w:val="en-US"/>
              </w:rPr>
            </w:pPr>
            <w:r w:rsidRPr="004145DB">
              <w:rPr>
                <w:rFonts w:asciiTheme="minorHAnsi" w:hAnsiTheme="minorHAnsi" w:cstheme="minorHAnsi"/>
                <w:sz w:val="22"/>
                <w:szCs w:val="22"/>
                <w:lang w:val="en-US"/>
              </w:rPr>
              <w:t>Low medium high</w:t>
            </w:r>
          </w:p>
          <w:p w14:paraId="348D600C" w14:textId="77777777" w:rsidR="00552A3C" w:rsidRPr="004145DB" w:rsidRDefault="00552A3C" w:rsidP="00552A3C">
            <w:pPr>
              <w:rPr>
                <w:rFonts w:asciiTheme="minorHAnsi" w:hAnsiTheme="minorHAnsi" w:cstheme="minorHAnsi"/>
                <w:sz w:val="22"/>
                <w:szCs w:val="22"/>
                <w:lang w:val="en-US"/>
              </w:rPr>
            </w:pPr>
          </w:p>
          <w:p w14:paraId="600D7723" w14:textId="77777777" w:rsidR="00552A3C" w:rsidRPr="004145DB" w:rsidRDefault="00552A3C" w:rsidP="00552A3C">
            <w:pPr>
              <w:rPr>
                <w:rFonts w:asciiTheme="minorHAnsi" w:hAnsiTheme="minorHAnsi" w:cstheme="minorHAnsi"/>
                <w:sz w:val="22"/>
                <w:szCs w:val="22"/>
                <w:lang w:val="en-US"/>
              </w:rPr>
            </w:pPr>
          </w:p>
          <w:p w14:paraId="4C9970CE" w14:textId="32527607" w:rsidR="00552A3C" w:rsidRPr="004145DB" w:rsidRDefault="00552A3C" w:rsidP="00552A3C">
            <w:pPr>
              <w:rPr>
                <w:rFonts w:asciiTheme="minorHAnsi" w:hAnsiTheme="minorHAnsi" w:cstheme="minorHAnsi"/>
                <w:sz w:val="22"/>
                <w:szCs w:val="22"/>
                <w:lang w:val="en-US"/>
              </w:rPr>
            </w:pPr>
            <w:r w:rsidRPr="004145DB">
              <w:rPr>
                <w:rFonts w:asciiTheme="minorHAnsi" w:hAnsiTheme="minorHAnsi" w:cstheme="minorHAnsi"/>
                <w:sz w:val="22"/>
                <w:szCs w:val="22"/>
                <w:lang w:val="en-US"/>
              </w:rPr>
              <w:t>Medium</w:t>
            </w:r>
          </w:p>
        </w:tc>
        <w:tc>
          <w:tcPr>
            <w:tcW w:w="1239" w:type="dxa"/>
          </w:tcPr>
          <w:p w14:paraId="6A9F1280" w14:textId="77777777" w:rsidR="00A63285" w:rsidRPr="004145DB" w:rsidRDefault="00A63285" w:rsidP="00552A3C">
            <w:pPr>
              <w:rPr>
                <w:rFonts w:asciiTheme="minorHAnsi" w:hAnsiTheme="minorHAnsi" w:cstheme="minorHAnsi"/>
                <w:sz w:val="22"/>
                <w:szCs w:val="22"/>
                <w:lang w:val="en-US"/>
              </w:rPr>
            </w:pPr>
            <w:r w:rsidRPr="004145DB">
              <w:rPr>
                <w:rFonts w:asciiTheme="minorHAnsi" w:hAnsiTheme="minorHAnsi" w:cstheme="minorHAnsi"/>
                <w:sz w:val="22"/>
                <w:szCs w:val="22"/>
                <w:lang w:val="en-US"/>
              </w:rPr>
              <w:t>Yes/no</w:t>
            </w:r>
          </w:p>
          <w:p w14:paraId="4DA2D3B0" w14:textId="77777777" w:rsidR="00552A3C" w:rsidRPr="004145DB" w:rsidRDefault="00552A3C" w:rsidP="00552A3C">
            <w:pPr>
              <w:rPr>
                <w:rFonts w:asciiTheme="minorHAnsi" w:hAnsiTheme="minorHAnsi" w:cstheme="minorHAnsi"/>
                <w:sz w:val="22"/>
                <w:szCs w:val="22"/>
                <w:lang w:val="en-US"/>
              </w:rPr>
            </w:pPr>
          </w:p>
          <w:p w14:paraId="64B26A9D" w14:textId="77777777" w:rsidR="00552A3C" w:rsidRPr="004145DB" w:rsidRDefault="00552A3C" w:rsidP="00552A3C">
            <w:pPr>
              <w:rPr>
                <w:rFonts w:asciiTheme="minorHAnsi" w:hAnsiTheme="minorHAnsi" w:cstheme="minorHAnsi"/>
                <w:sz w:val="22"/>
                <w:szCs w:val="22"/>
                <w:lang w:val="en-US"/>
              </w:rPr>
            </w:pPr>
          </w:p>
          <w:p w14:paraId="41603EF8" w14:textId="77777777" w:rsidR="00552A3C" w:rsidRPr="004145DB" w:rsidRDefault="00552A3C" w:rsidP="00552A3C">
            <w:pPr>
              <w:rPr>
                <w:rFonts w:asciiTheme="minorHAnsi" w:hAnsiTheme="minorHAnsi" w:cstheme="minorHAnsi"/>
                <w:sz w:val="22"/>
                <w:szCs w:val="22"/>
                <w:lang w:val="en-US"/>
              </w:rPr>
            </w:pPr>
          </w:p>
          <w:p w14:paraId="35896B26" w14:textId="309978B1" w:rsidR="00552A3C" w:rsidRPr="004145DB" w:rsidRDefault="00552A3C" w:rsidP="00552A3C">
            <w:pPr>
              <w:rPr>
                <w:rFonts w:asciiTheme="minorHAnsi" w:hAnsiTheme="minorHAnsi" w:cstheme="minorHAnsi"/>
                <w:sz w:val="22"/>
                <w:szCs w:val="22"/>
                <w:lang w:val="en-US"/>
              </w:rPr>
            </w:pPr>
            <w:r w:rsidRPr="004145DB">
              <w:rPr>
                <w:rFonts w:asciiTheme="minorHAnsi" w:hAnsiTheme="minorHAnsi" w:cstheme="minorHAnsi"/>
                <w:sz w:val="22"/>
                <w:szCs w:val="22"/>
                <w:lang w:val="en-US"/>
              </w:rPr>
              <w:t>Yes</w:t>
            </w:r>
          </w:p>
        </w:tc>
      </w:tr>
    </w:tbl>
    <w:p w14:paraId="6F81B494" w14:textId="43F32CDA" w:rsidR="00D7227C" w:rsidRPr="004145DB" w:rsidRDefault="00D7227C" w:rsidP="00D7227C">
      <w:pPr>
        <w:spacing w:line="240" w:lineRule="auto"/>
        <w:rPr>
          <w:rFonts w:asciiTheme="minorHAnsi" w:hAnsiTheme="minorHAnsi" w:cstheme="minorHAnsi"/>
          <w:sz w:val="24"/>
          <w:szCs w:val="24"/>
          <w:lang w:val="en-US"/>
        </w:rPr>
      </w:pPr>
    </w:p>
    <w:p w14:paraId="10DBCD1D" w14:textId="442D0DA6" w:rsidR="00A63285" w:rsidRPr="004145DB" w:rsidRDefault="00A63285" w:rsidP="000959FF">
      <w:pPr>
        <w:pStyle w:val="Heading1"/>
        <w:rPr>
          <w:rFonts w:asciiTheme="minorHAnsi" w:hAnsiTheme="minorHAnsi" w:cstheme="minorHAnsi"/>
          <w:lang w:eastAsia="en-GB"/>
        </w:rPr>
      </w:pPr>
      <w:r w:rsidRPr="004145DB">
        <w:rPr>
          <w:rFonts w:asciiTheme="minorHAnsi" w:hAnsiTheme="minorHAnsi" w:cstheme="minorHAnsi"/>
          <w:lang w:eastAsia="en-GB"/>
        </w:rPr>
        <w:lastRenderedPageBreak/>
        <w:t xml:space="preserve">Step 7: Sign off and record </w:t>
      </w:r>
      <w:proofErr w:type="gramStart"/>
      <w:r w:rsidRPr="004145DB">
        <w:rPr>
          <w:rFonts w:asciiTheme="minorHAnsi" w:hAnsiTheme="minorHAnsi" w:cstheme="minorHAnsi"/>
          <w:lang w:eastAsia="en-GB"/>
        </w:rPr>
        <w:t>outcomes</w:t>
      </w:r>
      <w:proofErr w:type="gramEnd"/>
    </w:p>
    <w:tbl>
      <w:tblPr>
        <w:tblStyle w:val="TableGrid"/>
        <w:tblW w:w="0" w:type="auto"/>
        <w:tblLook w:val="04A0" w:firstRow="1" w:lastRow="0" w:firstColumn="1" w:lastColumn="0" w:noHBand="0" w:noVBand="1"/>
      </w:tblPr>
      <w:tblGrid>
        <w:gridCol w:w="2828"/>
        <w:gridCol w:w="3314"/>
        <w:gridCol w:w="3486"/>
      </w:tblGrid>
      <w:tr w:rsidR="006B061A" w:rsidRPr="004145DB" w14:paraId="060ED95A" w14:textId="77777777" w:rsidTr="006B061A">
        <w:tc>
          <w:tcPr>
            <w:tcW w:w="2943" w:type="dxa"/>
          </w:tcPr>
          <w:p w14:paraId="0B9BA948" w14:textId="7E4F4CC8" w:rsidR="006B061A" w:rsidRPr="004145DB" w:rsidRDefault="00352679" w:rsidP="00C8036D">
            <w:pPr>
              <w:keepNext/>
              <w:spacing w:before="120" w:after="120"/>
              <w:rPr>
                <w:rFonts w:asciiTheme="minorHAnsi" w:hAnsiTheme="minorHAnsi" w:cstheme="minorHAnsi"/>
                <w:b/>
                <w:lang w:val="en-US"/>
              </w:rPr>
            </w:pPr>
            <w:r w:rsidRPr="004145DB">
              <w:rPr>
                <w:rFonts w:asciiTheme="minorHAnsi" w:hAnsiTheme="minorHAnsi" w:cstheme="minorHAnsi"/>
                <w:b/>
                <w:lang w:val="en-US"/>
              </w:rPr>
              <w:t>Item</w:t>
            </w:r>
            <w:r w:rsidR="006B061A" w:rsidRPr="004145DB">
              <w:rPr>
                <w:rFonts w:asciiTheme="minorHAnsi" w:hAnsiTheme="minorHAnsi" w:cstheme="minorHAnsi"/>
                <w:b/>
                <w:lang w:val="en-US"/>
              </w:rPr>
              <w:t xml:space="preserve"> </w:t>
            </w:r>
          </w:p>
        </w:tc>
        <w:tc>
          <w:tcPr>
            <w:tcW w:w="3402" w:type="dxa"/>
          </w:tcPr>
          <w:p w14:paraId="10E19F63" w14:textId="549C8AF5" w:rsidR="006B061A" w:rsidRPr="004145DB" w:rsidRDefault="006B061A" w:rsidP="00C8036D">
            <w:pPr>
              <w:keepNext/>
              <w:spacing w:before="120" w:after="120"/>
              <w:rPr>
                <w:rFonts w:asciiTheme="minorHAnsi" w:hAnsiTheme="minorHAnsi" w:cstheme="minorHAnsi"/>
                <w:b/>
                <w:lang w:val="en-US"/>
              </w:rPr>
            </w:pPr>
            <w:r w:rsidRPr="004145DB">
              <w:rPr>
                <w:rFonts w:asciiTheme="minorHAnsi" w:hAnsiTheme="minorHAnsi" w:cstheme="minorHAnsi"/>
                <w:b/>
                <w:lang w:val="en-US"/>
              </w:rPr>
              <w:t>Name/</w:t>
            </w:r>
            <w:r w:rsidR="00FF5EBD" w:rsidRPr="004145DB">
              <w:rPr>
                <w:rFonts w:asciiTheme="minorHAnsi" w:hAnsiTheme="minorHAnsi" w:cstheme="minorHAnsi"/>
                <w:b/>
                <w:lang w:val="en-US"/>
              </w:rPr>
              <w:t>position/</w:t>
            </w:r>
            <w:r w:rsidRPr="004145DB">
              <w:rPr>
                <w:rFonts w:asciiTheme="minorHAnsi" w:hAnsiTheme="minorHAnsi" w:cstheme="minorHAnsi"/>
                <w:b/>
                <w:lang w:val="en-US"/>
              </w:rPr>
              <w:t>date</w:t>
            </w:r>
          </w:p>
        </w:tc>
        <w:tc>
          <w:tcPr>
            <w:tcW w:w="3649" w:type="dxa"/>
          </w:tcPr>
          <w:p w14:paraId="7F875683" w14:textId="452E0107" w:rsidR="006B061A" w:rsidRPr="004145DB" w:rsidRDefault="006B061A" w:rsidP="00C8036D">
            <w:pPr>
              <w:keepNext/>
              <w:spacing w:before="120" w:after="120"/>
              <w:rPr>
                <w:rFonts w:asciiTheme="minorHAnsi" w:hAnsiTheme="minorHAnsi" w:cstheme="minorHAnsi"/>
                <w:b/>
                <w:lang w:val="en-US"/>
              </w:rPr>
            </w:pPr>
            <w:r w:rsidRPr="004145DB">
              <w:rPr>
                <w:rFonts w:asciiTheme="minorHAnsi" w:hAnsiTheme="minorHAnsi" w:cstheme="minorHAnsi"/>
                <w:b/>
                <w:lang w:val="en-US"/>
              </w:rPr>
              <w:t>Notes</w:t>
            </w:r>
          </w:p>
        </w:tc>
      </w:tr>
      <w:tr w:rsidR="006B061A" w:rsidRPr="004145DB" w14:paraId="6605BA98" w14:textId="77777777" w:rsidTr="006B061A">
        <w:tc>
          <w:tcPr>
            <w:tcW w:w="2943" w:type="dxa"/>
          </w:tcPr>
          <w:p w14:paraId="6CBC3B43" w14:textId="569FE66C" w:rsidR="006B061A" w:rsidRPr="004145DB" w:rsidRDefault="006B061A" w:rsidP="00352679">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Measures approved by:</w:t>
            </w:r>
          </w:p>
        </w:tc>
        <w:tc>
          <w:tcPr>
            <w:tcW w:w="3402" w:type="dxa"/>
          </w:tcPr>
          <w:p w14:paraId="0C3A7653" w14:textId="77777777" w:rsidR="006B061A" w:rsidRPr="004145DB" w:rsidRDefault="006B061A" w:rsidP="00A63285">
            <w:pPr>
              <w:spacing w:before="120" w:after="120"/>
              <w:rPr>
                <w:rFonts w:asciiTheme="minorHAnsi" w:hAnsiTheme="minorHAnsi" w:cstheme="minorHAnsi"/>
                <w:sz w:val="22"/>
                <w:szCs w:val="22"/>
                <w:lang w:val="en-US"/>
              </w:rPr>
            </w:pPr>
          </w:p>
        </w:tc>
        <w:tc>
          <w:tcPr>
            <w:tcW w:w="3649" w:type="dxa"/>
          </w:tcPr>
          <w:p w14:paraId="7B5AD0B5" w14:textId="0AA52874" w:rsidR="006B061A" w:rsidRPr="004145DB" w:rsidRDefault="006B061A" w:rsidP="00BA7CB2">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Integrate actions back into project plan, with date and responsibility for completion</w:t>
            </w:r>
          </w:p>
        </w:tc>
      </w:tr>
      <w:tr w:rsidR="006B061A" w:rsidRPr="004145DB" w14:paraId="32194E67" w14:textId="77777777" w:rsidTr="006B061A">
        <w:tc>
          <w:tcPr>
            <w:tcW w:w="2943" w:type="dxa"/>
          </w:tcPr>
          <w:p w14:paraId="4CC713E4" w14:textId="54F449A3" w:rsidR="006B061A" w:rsidRPr="004145DB" w:rsidRDefault="006B061A" w:rsidP="006B061A">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Residual risks approved by:</w:t>
            </w:r>
          </w:p>
        </w:tc>
        <w:tc>
          <w:tcPr>
            <w:tcW w:w="3402" w:type="dxa"/>
          </w:tcPr>
          <w:p w14:paraId="0C52FD94" w14:textId="77777777" w:rsidR="006B061A" w:rsidRPr="004145DB" w:rsidRDefault="006B061A" w:rsidP="00A63285">
            <w:pPr>
              <w:spacing w:before="120" w:after="120"/>
              <w:rPr>
                <w:rFonts w:asciiTheme="minorHAnsi" w:hAnsiTheme="minorHAnsi" w:cstheme="minorHAnsi"/>
                <w:sz w:val="22"/>
                <w:szCs w:val="22"/>
                <w:lang w:val="en-US"/>
              </w:rPr>
            </w:pPr>
          </w:p>
        </w:tc>
        <w:tc>
          <w:tcPr>
            <w:tcW w:w="3649" w:type="dxa"/>
          </w:tcPr>
          <w:p w14:paraId="5A3EB101" w14:textId="319CC8B2" w:rsidR="006B061A" w:rsidRPr="004145DB" w:rsidRDefault="006B061A" w:rsidP="00A632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If accepting any residual high risk, consult the ICO before going ahead</w:t>
            </w:r>
          </w:p>
        </w:tc>
      </w:tr>
      <w:tr w:rsidR="00F57385" w:rsidRPr="004145DB" w14:paraId="5C71651D" w14:textId="77777777" w:rsidTr="00F57385">
        <w:tc>
          <w:tcPr>
            <w:tcW w:w="2943" w:type="dxa"/>
          </w:tcPr>
          <w:p w14:paraId="7EFD6481" w14:textId="0C4698C8" w:rsidR="00F57385" w:rsidRPr="004145DB" w:rsidRDefault="00F57385" w:rsidP="00F573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DPO advice provided:</w:t>
            </w:r>
          </w:p>
        </w:tc>
        <w:tc>
          <w:tcPr>
            <w:tcW w:w="3402" w:type="dxa"/>
          </w:tcPr>
          <w:p w14:paraId="5A0592F6" w14:textId="1A9467D8" w:rsidR="00F57385" w:rsidRPr="004145DB" w:rsidRDefault="00F57385" w:rsidP="00A63285">
            <w:pPr>
              <w:spacing w:before="120" w:after="120"/>
              <w:rPr>
                <w:rFonts w:asciiTheme="minorHAnsi" w:hAnsiTheme="minorHAnsi" w:cstheme="minorHAnsi"/>
                <w:sz w:val="22"/>
                <w:szCs w:val="22"/>
                <w:lang w:val="en-US"/>
              </w:rPr>
            </w:pPr>
          </w:p>
        </w:tc>
        <w:tc>
          <w:tcPr>
            <w:tcW w:w="3649" w:type="dxa"/>
          </w:tcPr>
          <w:p w14:paraId="17A2D27B" w14:textId="14E3FC3B" w:rsidR="00F57385" w:rsidRPr="004145DB" w:rsidRDefault="00F57385" w:rsidP="00F573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DPO should advise on compliance, step 6 measures and whether processing can proceed</w:t>
            </w:r>
          </w:p>
        </w:tc>
      </w:tr>
      <w:tr w:rsidR="00F57385" w:rsidRPr="004145DB" w14:paraId="0DA69EBD" w14:textId="77777777" w:rsidTr="004B7418">
        <w:trPr>
          <w:trHeight w:val="2268"/>
        </w:trPr>
        <w:tc>
          <w:tcPr>
            <w:tcW w:w="9994" w:type="dxa"/>
            <w:gridSpan w:val="3"/>
          </w:tcPr>
          <w:p w14:paraId="60300BE3" w14:textId="77777777" w:rsidR="00F57385" w:rsidRPr="004145DB" w:rsidRDefault="00F57385" w:rsidP="00A632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Summary of DPO advice:</w:t>
            </w:r>
          </w:p>
          <w:p w14:paraId="0DEB0EE2" w14:textId="4FD868B9" w:rsidR="00960158" w:rsidRPr="004145DB" w:rsidRDefault="00960158" w:rsidP="00A632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 xml:space="preserve">Given that the data parameters contain personally identifiable information </w:t>
            </w:r>
            <w:r w:rsidR="00AF503F" w:rsidRPr="004145DB">
              <w:rPr>
                <w:rFonts w:asciiTheme="minorHAnsi" w:hAnsiTheme="minorHAnsi" w:cstheme="minorHAnsi"/>
                <w:sz w:val="22"/>
                <w:szCs w:val="22"/>
                <w:lang w:val="en-US"/>
              </w:rPr>
              <w:t xml:space="preserve">there is always a risk when sharing information with a third-party.  However, robust policies and procedures are in place to help prevent any loss or </w:t>
            </w:r>
            <w:proofErr w:type="spellStart"/>
            <w:r w:rsidR="00AF503F" w:rsidRPr="004145DB">
              <w:rPr>
                <w:rFonts w:asciiTheme="minorHAnsi" w:hAnsiTheme="minorHAnsi" w:cstheme="minorHAnsi"/>
                <w:sz w:val="22"/>
                <w:szCs w:val="22"/>
                <w:lang w:val="en-US"/>
              </w:rPr>
              <w:t>unauthorised</w:t>
            </w:r>
            <w:proofErr w:type="spellEnd"/>
            <w:r w:rsidR="00AF503F" w:rsidRPr="004145DB">
              <w:rPr>
                <w:rFonts w:asciiTheme="minorHAnsi" w:hAnsiTheme="minorHAnsi" w:cstheme="minorHAnsi"/>
                <w:sz w:val="22"/>
                <w:szCs w:val="22"/>
                <w:lang w:val="en-US"/>
              </w:rPr>
              <w:t xml:space="preserve"> access to the data.  The School must ensure that the data is kept accurate and up-to-date and delete data when no longer relevant or required.</w:t>
            </w:r>
          </w:p>
        </w:tc>
      </w:tr>
      <w:tr w:rsidR="00F57385" w:rsidRPr="004145DB" w14:paraId="318BBC78" w14:textId="77777777" w:rsidTr="00F57385">
        <w:tc>
          <w:tcPr>
            <w:tcW w:w="2943" w:type="dxa"/>
          </w:tcPr>
          <w:p w14:paraId="6EA26A5D" w14:textId="6EB267B2" w:rsidR="00F57385" w:rsidRPr="004145DB" w:rsidRDefault="00F57385" w:rsidP="00F573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DPO advice accepted or overruled by:</w:t>
            </w:r>
          </w:p>
        </w:tc>
        <w:tc>
          <w:tcPr>
            <w:tcW w:w="3402" w:type="dxa"/>
          </w:tcPr>
          <w:p w14:paraId="67D75477" w14:textId="77777777" w:rsidR="00F57385" w:rsidRPr="004145DB" w:rsidRDefault="00F57385" w:rsidP="00F57385">
            <w:pPr>
              <w:spacing w:before="120" w:after="120"/>
              <w:rPr>
                <w:rFonts w:asciiTheme="minorHAnsi" w:hAnsiTheme="minorHAnsi" w:cstheme="minorHAnsi"/>
                <w:sz w:val="22"/>
                <w:szCs w:val="22"/>
                <w:lang w:val="en-US"/>
              </w:rPr>
            </w:pPr>
          </w:p>
        </w:tc>
        <w:tc>
          <w:tcPr>
            <w:tcW w:w="3649" w:type="dxa"/>
          </w:tcPr>
          <w:p w14:paraId="4AD03B9C" w14:textId="3DFE1F01" w:rsidR="00F57385" w:rsidRPr="004145DB" w:rsidRDefault="00F57385" w:rsidP="00F573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If overruled, you must explain your reasons</w:t>
            </w:r>
          </w:p>
        </w:tc>
      </w:tr>
      <w:tr w:rsidR="00F57385" w:rsidRPr="004145DB" w14:paraId="03B1A6ED" w14:textId="77777777" w:rsidTr="00352679">
        <w:trPr>
          <w:trHeight w:val="1984"/>
        </w:trPr>
        <w:tc>
          <w:tcPr>
            <w:tcW w:w="9994" w:type="dxa"/>
            <w:gridSpan w:val="3"/>
          </w:tcPr>
          <w:p w14:paraId="77F4C189" w14:textId="057E0D4C" w:rsidR="00F57385" w:rsidRPr="004145DB" w:rsidRDefault="00F57385" w:rsidP="00A632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Comments:</w:t>
            </w:r>
          </w:p>
        </w:tc>
      </w:tr>
      <w:tr w:rsidR="00F57385" w:rsidRPr="004145DB" w14:paraId="068E09D2" w14:textId="77777777" w:rsidTr="00F57385">
        <w:tc>
          <w:tcPr>
            <w:tcW w:w="2943" w:type="dxa"/>
          </w:tcPr>
          <w:p w14:paraId="60027D78" w14:textId="473941E8" w:rsidR="00F57385" w:rsidRPr="004145DB" w:rsidRDefault="00F57385" w:rsidP="00C8036D">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Consultation responses reviewed by:</w:t>
            </w:r>
          </w:p>
        </w:tc>
        <w:tc>
          <w:tcPr>
            <w:tcW w:w="3402" w:type="dxa"/>
          </w:tcPr>
          <w:p w14:paraId="5A94555C" w14:textId="360C7CB8" w:rsidR="00F57385" w:rsidRPr="004145DB" w:rsidRDefault="00F57385" w:rsidP="00A63285">
            <w:pPr>
              <w:spacing w:before="120" w:after="120"/>
              <w:rPr>
                <w:rFonts w:asciiTheme="minorHAnsi" w:hAnsiTheme="minorHAnsi" w:cstheme="minorHAnsi"/>
                <w:sz w:val="22"/>
                <w:szCs w:val="22"/>
                <w:lang w:val="en-US"/>
              </w:rPr>
            </w:pPr>
          </w:p>
        </w:tc>
        <w:tc>
          <w:tcPr>
            <w:tcW w:w="3649" w:type="dxa"/>
          </w:tcPr>
          <w:p w14:paraId="764D1791" w14:textId="09613BA6" w:rsidR="00F57385" w:rsidRPr="004145DB" w:rsidRDefault="00F57385" w:rsidP="00F573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If your decision departs from individuals’ views, you must explain your reasons</w:t>
            </w:r>
          </w:p>
        </w:tc>
      </w:tr>
      <w:tr w:rsidR="00F57385" w:rsidRPr="004145DB" w14:paraId="59222E05" w14:textId="77777777" w:rsidTr="004B7418">
        <w:trPr>
          <w:trHeight w:val="1701"/>
        </w:trPr>
        <w:tc>
          <w:tcPr>
            <w:tcW w:w="9994" w:type="dxa"/>
            <w:gridSpan w:val="3"/>
          </w:tcPr>
          <w:p w14:paraId="713353C9" w14:textId="76147306" w:rsidR="00F57385" w:rsidRPr="004145DB" w:rsidRDefault="00F57385" w:rsidP="00F57385">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Comments:</w:t>
            </w:r>
          </w:p>
        </w:tc>
      </w:tr>
      <w:tr w:rsidR="00352679" w:rsidRPr="004145DB" w14:paraId="5736C00E" w14:textId="77777777" w:rsidTr="00352679">
        <w:tc>
          <w:tcPr>
            <w:tcW w:w="2943" w:type="dxa"/>
          </w:tcPr>
          <w:p w14:paraId="3C6A1523" w14:textId="14452357" w:rsidR="00352679" w:rsidRPr="004145DB" w:rsidRDefault="00352679" w:rsidP="00352679">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This DPIA will kept under review by:</w:t>
            </w:r>
          </w:p>
        </w:tc>
        <w:tc>
          <w:tcPr>
            <w:tcW w:w="3402" w:type="dxa"/>
          </w:tcPr>
          <w:p w14:paraId="4CB9C132" w14:textId="77777777" w:rsidR="00352679" w:rsidRPr="004145DB" w:rsidRDefault="00352679" w:rsidP="00A63285">
            <w:pPr>
              <w:spacing w:before="120" w:after="120"/>
              <w:rPr>
                <w:rFonts w:asciiTheme="minorHAnsi" w:hAnsiTheme="minorHAnsi" w:cstheme="minorHAnsi"/>
                <w:sz w:val="22"/>
                <w:szCs w:val="22"/>
                <w:lang w:val="en-US"/>
              </w:rPr>
            </w:pPr>
          </w:p>
        </w:tc>
        <w:tc>
          <w:tcPr>
            <w:tcW w:w="3649" w:type="dxa"/>
          </w:tcPr>
          <w:p w14:paraId="58A54436" w14:textId="3B696DA3" w:rsidR="00352679" w:rsidRPr="004145DB" w:rsidRDefault="00352679" w:rsidP="00352679">
            <w:pPr>
              <w:spacing w:before="120" w:after="120"/>
              <w:rPr>
                <w:rFonts w:asciiTheme="minorHAnsi" w:hAnsiTheme="minorHAnsi" w:cstheme="minorHAnsi"/>
                <w:sz w:val="22"/>
                <w:szCs w:val="22"/>
                <w:lang w:val="en-US"/>
              </w:rPr>
            </w:pPr>
            <w:r w:rsidRPr="004145DB">
              <w:rPr>
                <w:rFonts w:asciiTheme="minorHAnsi" w:hAnsiTheme="minorHAnsi" w:cstheme="minorHAnsi"/>
                <w:sz w:val="22"/>
                <w:szCs w:val="22"/>
                <w:lang w:val="en-US"/>
              </w:rPr>
              <w:t>The DPO should also review ongoing compliance with DPIA</w:t>
            </w:r>
          </w:p>
        </w:tc>
      </w:tr>
    </w:tbl>
    <w:p w14:paraId="4ACCE03B" w14:textId="77777777" w:rsidR="006B061A" w:rsidRPr="004145DB" w:rsidRDefault="006B061A" w:rsidP="00BA7CB2">
      <w:pPr>
        <w:spacing w:line="240" w:lineRule="auto"/>
        <w:rPr>
          <w:rFonts w:asciiTheme="minorHAnsi" w:hAnsiTheme="minorHAnsi" w:cstheme="minorHAnsi"/>
          <w:sz w:val="24"/>
          <w:szCs w:val="24"/>
          <w:lang w:val="en-US"/>
        </w:rPr>
      </w:pPr>
    </w:p>
    <w:sectPr w:rsidR="006B061A" w:rsidRPr="004145DB" w:rsidSect="004C7896">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18174" w14:textId="77777777" w:rsidR="00A53219" w:rsidRDefault="00A53219" w:rsidP="0048248F">
      <w:pPr>
        <w:spacing w:line="240" w:lineRule="auto"/>
      </w:pPr>
      <w:r>
        <w:separator/>
      </w:r>
    </w:p>
  </w:endnote>
  <w:endnote w:type="continuationSeparator" w:id="0">
    <w:p w14:paraId="14FA95AD" w14:textId="77777777" w:rsidR="00A53219" w:rsidRDefault="00A53219"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55F" w14:textId="77777777" w:rsidR="00F57385" w:rsidRDefault="00F57385" w:rsidP="0048248F">
    <w:pPr>
      <w:pStyle w:val="Footer"/>
      <w:jc w:val="center"/>
    </w:pPr>
  </w:p>
  <w:p w14:paraId="1D00F69D" w14:textId="61A616EE" w:rsidR="00F57385" w:rsidRPr="0048248F" w:rsidRDefault="00865465" w:rsidP="00C307DC">
    <w:pPr>
      <w:pStyle w:val="Footer"/>
      <w:tabs>
        <w:tab w:val="clear" w:pos="9026"/>
        <w:tab w:val="right" w:pos="9603"/>
        <w:tab w:val="right" w:pos="13608"/>
        <w:tab w:val="left" w:pos="13750"/>
      </w:tabs>
      <w:rPr>
        <w:sz w:val="20"/>
      </w:rPr>
    </w:pPr>
    <w:r>
      <w:rPr>
        <w:sz w:val="20"/>
      </w:rPr>
      <w:t>February 2021</w:t>
    </w:r>
    <w:r w:rsidR="00F57385">
      <w:rPr>
        <w:sz w:val="20"/>
      </w:rPr>
      <w:tab/>
    </w:r>
    <w:r w:rsidR="00F57385">
      <w:rPr>
        <w:sz w:val="20"/>
      </w:rPr>
      <w:tab/>
    </w:r>
    <w:r w:rsidR="00F57385" w:rsidRPr="00C307DC">
      <w:rPr>
        <w:sz w:val="20"/>
      </w:rPr>
      <w:fldChar w:fldCharType="begin"/>
    </w:r>
    <w:r w:rsidR="00F57385" w:rsidRPr="00C307DC">
      <w:rPr>
        <w:sz w:val="20"/>
      </w:rPr>
      <w:instrText xml:space="preserve"> PAGE   \* MERGEFORMAT </w:instrText>
    </w:r>
    <w:r w:rsidR="00F57385" w:rsidRPr="00C307DC">
      <w:rPr>
        <w:sz w:val="20"/>
      </w:rPr>
      <w:fldChar w:fldCharType="separate"/>
    </w:r>
    <w:r w:rsidR="00986C75">
      <w:rPr>
        <w:noProof/>
        <w:sz w:val="20"/>
      </w:rPr>
      <w:t>2</w:t>
    </w:r>
    <w:r w:rsidR="00F57385" w:rsidRPr="00C307DC">
      <w:rPr>
        <w:noProof/>
        <w:sz w:val="20"/>
      </w:rPr>
      <w:fldChar w:fldCharType="end"/>
    </w:r>
    <w:r w:rsidR="00F57385">
      <w:rPr>
        <w:sz w:val="20"/>
      </w:rPr>
      <w:tab/>
    </w:r>
    <w:r w:rsidR="00F57385">
      <w:rPr>
        <w:sz w:val="20"/>
      </w:rPr>
      <w:tab/>
    </w:r>
    <w:r w:rsidR="00F57385">
      <w:rPr>
        <w:sz w:val="20"/>
      </w:rPr>
      <w:tab/>
    </w:r>
    <w:r w:rsidR="00F57385">
      <w:rPr>
        <w:sz w:val="20"/>
      </w:rPr>
      <w:tab/>
    </w:r>
    <w:r w:rsidR="00F57385" w:rsidRPr="0048248F">
      <w:rPr>
        <w:sz w:val="20"/>
      </w:rPr>
      <w:tab/>
    </w:r>
    <w:r w:rsidR="00F57385" w:rsidRPr="0048248F">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F2260" w14:textId="77777777" w:rsidR="00A53219" w:rsidRDefault="00A53219" w:rsidP="0048248F">
      <w:pPr>
        <w:spacing w:line="240" w:lineRule="auto"/>
      </w:pPr>
      <w:r>
        <w:separator/>
      </w:r>
    </w:p>
  </w:footnote>
  <w:footnote w:type="continuationSeparator" w:id="0">
    <w:p w14:paraId="06F0A75A" w14:textId="77777777" w:rsidR="00A53219" w:rsidRDefault="00A53219"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C03ED"/>
    <w:multiLevelType w:val="hybridMultilevel"/>
    <w:tmpl w:val="B1A2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E000F"/>
    <w:multiLevelType w:val="hybridMultilevel"/>
    <w:tmpl w:val="DD94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F4FFC"/>
    <w:multiLevelType w:val="hybridMultilevel"/>
    <w:tmpl w:val="56EC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243D"/>
    <w:multiLevelType w:val="hybridMultilevel"/>
    <w:tmpl w:val="97B2035C"/>
    <w:lvl w:ilvl="0" w:tplc="1924FE34">
      <w:start w:val="1"/>
      <w:numFmt w:val="decimal"/>
      <w:lvlText w:val="%1."/>
      <w:lvlJc w:val="left"/>
      <w:pPr>
        <w:ind w:left="387" w:hanging="360"/>
      </w:pPr>
      <w:rPr>
        <w:rFonts w:hint="default"/>
        <w:b/>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4" w15:restartNumberingAfterBreak="0">
    <w:nsid w:val="449127B9"/>
    <w:multiLevelType w:val="hybridMultilevel"/>
    <w:tmpl w:val="191C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111EC"/>
    <w:multiLevelType w:val="hybridMultilevel"/>
    <w:tmpl w:val="FE1E498C"/>
    <w:lvl w:ilvl="0" w:tplc="14F0BC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C22090"/>
    <w:multiLevelType w:val="hybridMultilevel"/>
    <w:tmpl w:val="EB04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10A9C"/>
    <w:rsid w:val="000263DE"/>
    <w:rsid w:val="00065783"/>
    <w:rsid w:val="000959FF"/>
    <w:rsid w:val="000A388C"/>
    <w:rsid w:val="000C31E8"/>
    <w:rsid w:val="001245C3"/>
    <w:rsid w:val="00154D16"/>
    <w:rsid w:val="0018139E"/>
    <w:rsid w:val="001B3DEE"/>
    <w:rsid w:val="001B6597"/>
    <w:rsid w:val="001F43FB"/>
    <w:rsid w:val="00200612"/>
    <w:rsid w:val="002046B7"/>
    <w:rsid w:val="00204F3B"/>
    <w:rsid w:val="00215BA4"/>
    <w:rsid w:val="00245600"/>
    <w:rsid w:val="00251E80"/>
    <w:rsid w:val="002E6D95"/>
    <w:rsid w:val="002F70D1"/>
    <w:rsid w:val="00352679"/>
    <w:rsid w:val="00383988"/>
    <w:rsid w:val="0039281F"/>
    <w:rsid w:val="003A0192"/>
    <w:rsid w:val="00413476"/>
    <w:rsid w:val="004145DB"/>
    <w:rsid w:val="00441F5B"/>
    <w:rsid w:val="00456F53"/>
    <w:rsid w:val="0047429E"/>
    <w:rsid w:val="00481E49"/>
    <w:rsid w:val="0048248F"/>
    <w:rsid w:val="0049238C"/>
    <w:rsid w:val="004A21D6"/>
    <w:rsid w:val="004A666E"/>
    <w:rsid w:val="004B7418"/>
    <w:rsid w:val="004C7896"/>
    <w:rsid w:val="004E74BB"/>
    <w:rsid w:val="00511C53"/>
    <w:rsid w:val="00525F09"/>
    <w:rsid w:val="0053350F"/>
    <w:rsid w:val="00552A3C"/>
    <w:rsid w:val="00583AAF"/>
    <w:rsid w:val="005A1C55"/>
    <w:rsid w:val="005D6575"/>
    <w:rsid w:val="005D6DAF"/>
    <w:rsid w:val="00610789"/>
    <w:rsid w:val="006857A6"/>
    <w:rsid w:val="006877AF"/>
    <w:rsid w:val="006B061A"/>
    <w:rsid w:val="006F3AA9"/>
    <w:rsid w:val="00747310"/>
    <w:rsid w:val="00747EC0"/>
    <w:rsid w:val="00757C46"/>
    <w:rsid w:val="00770F20"/>
    <w:rsid w:val="00796142"/>
    <w:rsid w:val="007E352D"/>
    <w:rsid w:val="00806EF4"/>
    <w:rsid w:val="00851D83"/>
    <w:rsid w:val="00857B3B"/>
    <w:rsid w:val="00865465"/>
    <w:rsid w:val="008A0A68"/>
    <w:rsid w:val="008D0E62"/>
    <w:rsid w:val="00957B25"/>
    <w:rsid w:val="00960158"/>
    <w:rsid w:val="00986C75"/>
    <w:rsid w:val="009A022A"/>
    <w:rsid w:val="009F51A2"/>
    <w:rsid w:val="009F567A"/>
    <w:rsid w:val="00A10840"/>
    <w:rsid w:val="00A173B5"/>
    <w:rsid w:val="00A320E5"/>
    <w:rsid w:val="00A40F26"/>
    <w:rsid w:val="00A43591"/>
    <w:rsid w:val="00A53219"/>
    <w:rsid w:val="00A63285"/>
    <w:rsid w:val="00A700EF"/>
    <w:rsid w:val="00A93461"/>
    <w:rsid w:val="00AE0A04"/>
    <w:rsid w:val="00AE29A3"/>
    <w:rsid w:val="00AF503F"/>
    <w:rsid w:val="00B21F45"/>
    <w:rsid w:val="00B80C52"/>
    <w:rsid w:val="00BA2516"/>
    <w:rsid w:val="00BA7CB2"/>
    <w:rsid w:val="00BC3382"/>
    <w:rsid w:val="00C307DC"/>
    <w:rsid w:val="00C8036D"/>
    <w:rsid w:val="00CC258B"/>
    <w:rsid w:val="00CF39D4"/>
    <w:rsid w:val="00CF49A9"/>
    <w:rsid w:val="00D457A5"/>
    <w:rsid w:val="00D53F5F"/>
    <w:rsid w:val="00D709C3"/>
    <w:rsid w:val="00D7227C"/>
    <w:rsid w:val="00D948E7"/>
    <w:rsid w:val="00DB5741"/>
    <w:rsid w:val="00DC3D22"/>
    <w:rsid w:val="00DF08A1"/>
    <w:rsid w:val="00DF0B10"/>
    <w:rsid w:val="00E2431C"/>
    <w:rsid w:val="00E555BD"/>
    <w:rsid w:val="00E71854"/>
    <w:rsid w:val="00E77E38"/>
    <w:rsid w:val="00EF6F98"/>
    <w:rsid w:val="00F12967"/>
    <w:rsid w:val="00F14E07"/>
    <w:rsid w:val="00F2092C"/>
    <w:rsid w:val="00F27089"/>
    <w:rsid w:val="00F57385"/>
    <w:rsid w:val="00F77DFB"/>
    <w:rsid w:val="00F94BFA"/>
    <w:rsid w:val="00FA2A9A"/>
    <w:rsid w:val="00FB2A94"/>
    <w:rsid w:val="00FD0578"/>
    <w:rsid w:val="00FF5EBD"/>
    <w:rsid w:val="00FF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UnresolvedMention">
    <w:name w:val="Unresolved Mention"/>
    <w:basedOn w:val="DefaultParagraphFont"/>
    <w:uiPriority w:val="99"/>
    <w:semiHidden/>
    <w:unhideWhenUsed/>
    <w:rsid w:val="00200612"/>
    <w:rPr>
      <w:color w:val="605E5C"/>
      <w:shd w:val="clear" w:color="auto" w:fill="E1DFDD"/>
    </w:rPr>
  </w:style>
  <w:style w:type="paragraph" w:styleId="ListParagraph">
    <w:name w:val="List Paragraph"/>
    <w:basedOn w:val="Normal"/>
    <w:uiPriority w:val="34"/>
    <w:qFormat/>
    <w:rsid w:val="000A388C"/>
    <w:pPr>
      <w:ind w:left="720"/>
      <w:contextualSpacing/>
    </w:pPr>
  </w:style>
  <w:style w:type="paragraph" w:styleId="NormalWeb">
    <w:name w:val="Normal (Web)"/>
    <w:basedOn w:val="Normal"/>
    <w:uiPriority w:val="99"/>
    <w:semiHidden/>
    <w:unhideWhenUsed/>
    <w:rsid w:val="00FF61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54509">
      <w:bodyDiv w:val="1"/>
      <w:marLeft w:val="0"/>
      <w:marRight w:val="0"/>
      <w:marTop w:val="0"/>
      <w:marBottom w:val="0"/>
      <w:divBdr>
        <w:top w:val="none" w:sz="0" w:space="0" w:color="auto"/>
        <w:left w:val="none" w:sz="0" w:space="0" w:color="auto"/>
        <w:bottom w:val="none" w:sz="0" w:space="0" w:color="auto"/>
        <w:right w:val="none" w:sz="0" w:space="0" w:color="auto"/>
      </w:divBdr>
    </w:div>
    <w:div w:id="232274754">
      <w:bodyDiv w:val="1"/>
      <w:marLeft w:val="0"/>
      <w:marRight w:val="0"/>
      <w:marTop w:val="0"/>
      <w:marBottom w:val="0"/>
      <w:divBdr>
        <w:top w:val="none" w:sz="0" w:space="0" w:color="auto"/>
        <w:left w:val="none" w:sz="0" w:space="0" w:color="auto"/>
        <w:bottom w:val="none" w:sz="0" w:space="0" w:color="auto"/>
        <w:right w:val="none" w:sz="0" w:space="0" w:color="auto"/>
      </w:divBdr>
    </w:div>
    <w:div w:id="510491195">
      <w:bodyDiv w:val="1"/>
      <w:marLeft w:val="0"/>
      <w:marRight w:val="0"/>
      <w:marTop w:val="0"/>
      <w:marBottom w:val="0"/>
      <w:divBdr>
        <w:top w:val="none" w:sz="0" w:space="0" w:color="auto"/>
        <w:left w:val="none" w:sz="0" w:space="0" w:color="auto"/>
        <w:bottom w:val="none" w:sz="0" w:space="0" w:color="auto"/>
        <w:right w:val="none" w:sz="0" w:space="0" w:color="auto"/>
      </w:divBdr>
    </w:div>
    <w:div w:id="695430529">
      <w:bodyDiv w:val="1"/>
      <w:marLeft w:val="0"/>
      <w:marRight w:val="0"/>
      <w:marTop w:val="0"/>
      <w:marBottom w:val="0"/>
      <w:divBdr>
        <w:top w:val="none" w:sz="0" w:space="0" w:color="auto"/>
        <w:left w:val="none" w:sz="0" w:space="0" w:color="auto"/>
        <w:bottom w:val="none" w:sz="0" w:space="0" w:color="auto"/>
        <w:right w:val="none" w:sz="0" w:space="0" w:color="auto"/>
      </w:divBdr>
    </w:div>
    <w:div w:id="1393428029">
      <w:bodyDiv w:val="1"/>
      <w:marLeft w:val="0"/>
      <w:marRight w:val="0"/>
      <w:marTop w:val="0"/>
      <w:marBottom w:val="0"/>
      <w:divBdr>
        <w:top w:val="none" w:sz="0" w:space="0" w:color="auto"/>
        <w:left w:val="none" w:sz="0" w:space="0" w:color="auto"/>
        <w:bottom w:val="none" w:sz="0" w:space="0" w:color="auto"/>
        <w:right w:val="none" w:sz="0" w:space="0" w:color="auto"/>
      </w:divBdr>
    </w:div>
    <w:div w:id="1396322571">
      <w:bodyDiv w:val="1"/>
      <w:marLeft w:val="0"/>
      <w:marRight w:val="0"/>
      <w:marTop w:val="0"/>
      <w:marBottom w:val="0"/>
      <w:divBdr>
        <w:top w:val="none" w:sz="0" w:space="0" w:color="auto"/>
        <w:left w:val="none" w:sz="0" w:space="0" w:color="auto"/>
        <w:bottom w:val="none" w:sz="0" w:space="0" w:color="auto"/>
        <w:right w:val="none" w:sz="0" w:space="0" w:color="auto"/>
      </w:divBdr>
    </w:div>
    <w:div w:id="1420322343">
      <w:bodyDiv w:val="1"/>
      <w:marLeft w:val="0"/>
      <w:marRight w:val="0"/>
      <w:marTop w:val="0"/>
      <w:marBottom w:val="0"/>
      <w:divBdr>
        <w:top w:val="none" w:sz="0" w:space="0" w:color="auto"/>
        <w:left w:val="none" w:sz="0" w:space="0" w:color="auto"/>
        <w:bottom w:val="none" w:sz="0" w:space="0" w:color="auto"/>
        <w:right w:val="none" w:sz="0" w:space="0" w:color="auto"/>
      </w:divBdr>
    </w:div>
    <w:div w:id="16167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childrensuniversity.co.uk/evide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www.childrensuniversity.co.uk/evide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hildrensuniversity.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CO General Document" ma:contentTypeID="0x01010020270C6529EA0544B2EFE190A98965FD00D5483AED48BE444ABA1D07C4FEE9754F" ma:contentTypeVersion="297" ma:contentTypeDescription="Create a new document." ma:contentTypeScope="" ma:versionID="8e4241347827954f44a7e021d07d356a">
  <xsd:schema xmlns:xsd="http://www.w3.org/2001/XMLSchema" xmlns:xs="http://www.w3.org/2001/XMLSchema" xmlns:p="http://schemas.microsoft.com/office/2006/metadata/properties" xmlns:ns2="6495cd43-30b7-45da-972d-05dc6321e6bd" xmlns:ns3="5e47d0b3-8113-496a-b81f-22bab7531f6a" targetNamespace="http://schemas.microsoft.com/office/2006/metadata/properties" ma:root="true" ma:fieldsID="216626807078dd590bf783a048295eda" ns2:_="" ns3:_="">
    <xsd:import namespace="6495cd43-30b7-45da-972d-05dc6321e6bd"/>
    <xsd:import namespace="5e47d0b3-8113-496a-b81f-22bab7531f6a"/>
    <xsd:element name="properties">
      <xsd:complexType>
        <xsd:sequence>
          <xsd:element name="documentManagement">
            <xsd:complexType>
              <xsd:all>
                <xsd:element ref="ns2:Email_x0020_Date" minOccurs="0"/>
                <xsd:element ref="ns2:Security_x0020_classification" minOccurs="0"/>
                <xsd:element ref="ns3:_dlc_DocId" minOccurs="0"/>
                <xsd:element ref="ns3:_dlc_DocIdUrl" minOccurs="0"/>
                <xsd:element ref="ns3:_dlc_DocIdPersistId" minOccurs="0"/>
                <xsd:element ref="ns3:TaxCatchAll" minOccurs="0"/>
                <xsd:element ref="ns3:TaxCatchAllLabel"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nillable="true"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7d0b3-8113-496a-b81f-22bab7531f6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00F9D136-882E-49CB-9A6E-2B7D91F69A39}" ma:internalName="TaxCatchAll" ma:showField="CatchAllData" ma:web="{e334e981-dc97-4e8c-952f-d8eda2f072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F9D136-882E-49CB-9A6E-2B7D91F69A39}" ma:internalName="TaxCatchAllLabel" ma:readOnly="true" ma:showField="CatchAllDataLabel" ma:web="{e334e981-dc97-4e8c-952f-d8eda2f0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TaxCatchAll xmlns="5e47d0b3-8113-496a-b81f-22bab7531f6a"/>
    <Security_x0020_classification xmlns="6495cd43-30b7-45da-972d-05dc6321e6bd" xsi:nil="true"/>
    <Email_x0020_Date xmlns="6495cd43-30b7-45da-972d-05dc6321e6bd" xsi:nil="true"/>
    <DLCPolicyLabelLock xmlns="6495cd43-30b7-45da-972d-05dc6321e6bd" xsi:nil="true"/>
    <_dlc_DocId xmlns="5e47d0b3-8113-496a-b81f-22bab7531f6a" xsi:nil="true"/>
    <_dlc_DocIdUrl xmlns="5e47d0b3-8113-496a-b81f-22bab7531f6a">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bfc18c49-0394-481a-ba4a-a4ceacd0e392" ContentTypeId="0x01010020270C6529EA0544B2EFE190A98965FD" PreviousValue="false"/>
</file>

<file path=customXml/itemProps1.xml><?xml version="1.0" encoding="utf-8"?>
<ds:datastoreItem xmlns:ds="http://schemas.openxmlformats.org/officeDocument/2006/customXml" ds:itemID="{2ECF0491-76A3-400B-B4A4-67848614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5e47d0b3-8113-496a-b81f-22bab753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40A47-0CE3-466E-9656-438017E7B38A}">
  <ds:schemaRefs>
    <ds:schemaRef ds:uri="http://schemas.microsoft.com/office/2006/metadata/properties"/>
    <ds:schemaRef ds:uri="http://schemas.microsoft.com/office/infopath/2007/PartnerControls"/>
    <ds:schemaRef ds:uri="6495cd43-30b7-45da-972d-05dc6321e6bd"/>
    <ds:schemaRef ds:uri="5e47d0b3-8113-496a-b81f-22bab7531f6a"/>
  </ds:schemaRefs>
</ds:datastoreItem>
</file>

<file path=customXml/itemProps3.xml><?xml version="1.0" encoding="utf-8"?>
<ds:datastoreItem xmlns:ds="http://schemas.openxmlformats.org/officeDocument/2006/customXml" ds:itemID="{E8C7711F-5296-474A-9193-3213806CD4E8}">
  <ds:schemaRefs>
    <ds:schemaRef ds:uri="http://schemas.microsoft.com/sharepoint/v3/contenttype/forms"/>
  </ds:schemaRefs>
</ds:datastoreItem>
</file>

<file path=customXml/itemProps4.xml><?xml version="1.0" encoding="utf-8"?>
<ds:datastoreItem xmlns:ds="http://schemas.openxmlformats.org/officeDocument/2006/customXml" ds:itemID="{5778B5AC-EDCA-4BB5-9998-AEB774D24F7E}">
  <ds:schemaRefs>
    <ds:schemaRef ds:uri="http://schemas.microsoft.com/sharepoint/events"/>
  </ds:schemaRefs>
</ds:datastoreItem>
</file>

<file path=customXml/itemProps5.xml><?xml version="1.0" encoding="utf-8"?>
<ds:datastoreItem xmlns:ds="http://schemas.openxmlformats.org/officeDocument/2006/customXml" ds:itemID="{D91BA5CF-986F-4EB2-ABBD-1C5724213E26}">
  <ds:schemaRefs>
    <ds:schemaRef ds:uri="http://schemas.openxmlformats.org/officeDocument/2006/bibliography"/>
  </ds:schemaRefs>
</ds:datastoreItem>
</file>

<file path=customXml/itemProps6.xml><?xml version="1.0" encoding="utf-8"?>
<ds:datastoreItem xmlns:ds="http://schemas.openxmlformats.org/officeDocument/2006/customXml" ds:itemID="{684F30E8-9503-462E-AF86-573A5A0484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Katharine Hanrahan</dc:creator>
  <cp:lastModifiedBy>Liam Nolan</cp:lastModifiedBy>
  <cp:revision>4</cp:revision>
  <dcterms:created xsi:type="dcterms:W3CDTF">2021-03-10T17:35:00Z</dcterms:created>
  <dcterms:modified xsi:type="dcterms:W3CDTF">2021-03-11T10:28:00Z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ies>
</file>